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3790" w:rsidRPr="00E62556" w:rsidRDefault="006E3BE2" w:rsidP="00851870">
      <w:pPr>
        <w:spacing w:after="0"/>
        <w:jc w:val="center"/>
        <w:rPr>
          <w:rFonts w:ascii="Times New Roman" w:hAnsi="Times New Roman" w:cs="Times New Roman"/>
          <w:b/>
          <w:color w:val="000000"/>
          <w:sz w:val="28"/>
          <w:szCs w:val="28"/>
          <w:shd w:val="clear" w:color="auto" w:fill="FFFFFF"/>
          <w:lang w:val="en-US"/>
        </w:rPr>
      </w:pPr>
      <w:r w:rsidRPr="00E62556">
        <w:rPr>
          <w:rFonts w:ascii="Times New Roman" w:hAnsi="Times New Roman" w:cs="Times New Roman"/>
          <w:b/>
          <w:color w:val="000000"/>
          <w:sz w:val="28"/>
          <w:szCs w:val="28"/>
          <w:shd w:val="clear" w:color="auto" w:fill="FFFFFF"/>
          <w:lang w:val="en-US"/>
        </w:rPr>
        <w:t xml:space="preserve">Thoracoscopic </w:t>
      </w:r>
      <w:r w:rsidR="00AF4C0E" w:rsidRPr="00E62556">
        <w:rPr>
          <w:rFonts w:ascii="Times New Roman" w:hAnsi="Times New Roman" w:cs="Times New Roman"/>
          <w:b/>
          <w:color w:val="000000"/>
          <w:sz w:val="28"/>
          <w:szCs w:val="28"/>
          <w:shd w:val="clear" w:color="auto" w:fill="FFFFFF"/>
          <w:lang w:val="en-US"/>
        </w:rPr>
        <w:t>Tech</w:t>
      </w:r>
      <w:bookmarkStart w:id="0" w:name="_GoBack"/>
      <w:bookmarkEnd w:id="0"/>
      <w:r w:rsidR="00AF4C0E" w:rsidRPr="00E62556">
        <w:rPr>
          <w:rFonts w:ascii="Times New Roman" w:hAnsi="Times New Roman" w:cs="Times New Roman"/>
          <w:b/>
          <w:color w:val="000000"/>
          <w:sz w:val="28"/>
          <w:szCs w:val="28"/>
          <w:shd w:val="clear" w:color="auto" w:fill="FFFFFF"/>
          <w:lang w:val="en-US"/>
        </w:rPr>
        <w:t xml:space="preserve">niques </w:t>
      </w:r>
      <w:r w:rsidRPr="00E62556">
        <w:rPr>
          <w:rFonts w:ascii="Times New Roman" w:hAnsi="Times New Roman" w:cs="Times New Roman"/>
          <w:b/>
          <w:color w:val="000000"/>
          <w:sz w:val="28"/>
          <w:szCs w:val="28"/>
          <w:shd w:val="clear" w:color="auto" w:fill="FFFFFF"/>
          <w:lang w:val="en-US"/>
        </w:rPr>
        <w:t xml:space="preserve">in the </w:t>
      </w:r>
      <w:r w:rsidR="00AF4C0E" w:rsidRPr="00E62556">
        <w:rPr>
          <w:rFonts w:ascii="Times New Roman" w:hAnsi="Times New Roman" w:cs="Times New Roman"/>
          <w:b/>
          <w:color w:val="000000"/>
          <w:sz w:val="28"/>
          <w:szCs w:val="28"/>
          <w:shd w:val="clear" w:color="auto" w:fill="FFFFFF"/>
          <w:lang w:val="en-US"/>
        </w:rPr>
        <w:t xml:space="preserve">Diagnosis </w:t>
      </w:r>
      <w:r w:rsidRPr="00E62556">
        <w:rPr>
          <w:rFonts w:ascii="Times New Roman" w:hAnsi="Times New Roman" w:cs="Times New Roman"/>
          <w:b/>
          <w:color w:val="000000"/>
          <w:sz w:val="28"/>
          <w:szCs w:val="28"/>
          <w:shd w:val="clear" w:color="auto" w:fill="FFFFFF"/>
          <w:lang w:val="en-US"/>
        </w:rPr>
        <w:t xml:space="preserve">and </w:t>
      </w:r>
      <w:r w:rsidR="00AF4C0E" w:rsidRPr="00E62556">
        <w:rPr>
          <w:rFonts w:ascii="Times New Roman" w:hAnsi="Times New Roman" w:cs="Times New Roman"/>
          <w:b/>
          <w:color w:val="000000"/>
          <w:sz w:val="28"/>
          <w:szCs w:val="28"/>
          <w:shd w:val="clear" w:color="auto" w:fill="FFFFFF"/>
          <w:lang w:val="en-US"/>
        </w:rPr>
        <w:t xml:space="preserve">Surgical Treatment </w:t>
      </w:r>
      <w:r w:rsidRPr="00E62556">
        <w:rPr>
          <w:rFonts w:ascii="Times New Roman" w:hAnsi="Times New Roman" w:cs="Times New Roman"/>
          <w:b/>
          <w:color w:val="000000"/>
          <w:sz w:val="28"/>
          <w:szCs w:val="28"/>
          <w:shd w:val="clear" w:color="auto" w:fill="FFFFFF"/>
          <w:lang w:val="en-US"/>
        </w:rPr>
        <w:t xml:space="preserve">of </w:t>
      </w:r>
      <w:r w:rsidR="00AF4C0E" w:rsidRPr="00E62556">
        <w:rPr>
          <w:rFonts w:ascii="Times New Roman" w:hAnsi="Times New Roman" w:cs="Times New Roman"/>
          <w:b/>
          <w:color w:val="000000"/>
          <w:sz w:val="28"/>
          <w:szCs w:val="28"/>
          <w:shd w:val="clear" w:color="auto" w:fill="FFFFFF"/>
          <w:lang w:val="en-US"/>
        </w:rPr>
        <w:t>Pleural Effusions</w:t>
      </w:r>
      <w:r w:rsidR="00AF4AE5" w:rsidRPr="00E62556">
        <w:rPr>
          <w:rFonts w:ascii="Times New Roman" w:hAnsi="Times New Roman" w:cs="Times New Roman"/>
          <w:b/>
          <w:color w:val="000000"/>
          <w:sz w:val="28"/>
          <w:szCs w:val="28"/>
          <w:shd w:val="clear" w:color="auto" w:fill="FFFFFF"/>
          <w:lang w:val="en-US"/>
        </w:rPr>
        <w:t>—</w:t>
      </w:r>
      <w:r w:rsidR="00AF4C0E" w:rsidRPr="00E62556">
        <w:rPr>
          <w:rFonts w:ascii="Times New Roman" w:hAnsi="Times New Roman" w:cs="Times New Roman"/>
          <w:b/>
          <w:color w:val="000000"/>
          <w:sz w:val="28"/>
          <w:szCs w:val="28"/>
          <w:shd w:val="clear" w:color="auto" w:fill="FFFFFF"/>
          <w:lang w:val="en-US"/>
        </w:rPr>
        <w:t xml:space="preserve">Advantages </w:t>
      </w:r>
      <w:r w:rsidRPr="00E62556">
        <w:rPr>
          <w:rFonts w:ascii="Times New Roman" w:hAnsi="Times New Roman" w:cs="Times New Roman"/>
          <w:b/>
          <w:color w:val="000000"/>
          <w:sz w:val="28"/>
          <w:szCs w:val="28"/>
          <w:shd w:val="clear" w:color="auto" w:fill="FFFFFF"/>
          <w:lang w:val="en-US"/>
        </w:rPr>
        <w:t xml:space="preserve">and </w:t>
      </w:r>
      <w:r w:rsidR="00AF4C0E" w:rsidRPr="00E62556">
        <w:rPr>
          <w:rFonts w:ascii="Times New Roman" w:hAnsi="Times New Roman" w:cs="Times New Roman"/>
          <w:b/>
          <w:color w:val="000000"/>
          <w:sz w:val="28"/>
          <w:szCs w:val="28"/>
          <w:shd w:val="clear" w:color="auto" w:fill="FFFFFF"/>
          <w:lang w:val="en-US"/>
        </w:rPr>
        <w:t xml:space="preserve">Disadvantages </w:t>
      </w:r>
      <w:r w:rsidRPr="00E62556">
        <w:rPr>
          <w:rFonts w:ascii="Times New Roman" w:hAnsi="Times New Roman" w:cs="Times New Roman"/>
          <w:b/>
          <w:color w:val="000000"/>
          <w:sz w:val="28"/>
          <w:szCs w:val="28"/>
          <w:shd w:val="clear" w:color="auto" w:fill="FFFFFF"/>
          <w:lang w:val="en-US"/>
        </w:rPr>
        <w:t xml:space="preserve">of </w:t>
      </w:r>
      <w:r w:rsidR="00AF4C0E" w:rsidRPr="00E62556">
        <w:rPr>
          <w:rFonts w:ascii="Times New Roman" w:hAnsi="Times New Roman" w:cs="Times New Roman"/>
          <w:b/>
          <w:color w:val="000000"/>
          <w:sz w:val="28"/>
          <w:szCs w:val="28"/>
          <w:shd w:val="clear" w:color="auto" w:fill="FFFFFF"/>
          <w:lang w:val="en-US"/>
        </w:rPr>
        <w:t>Different Thoracoscopic Approaches</w:t>
      </w:r>
    </w:p>
    <w:p w:rsidR="00363790" w:rsidRPr="00E62556" w:rsidRDefault="00363790" w:rsidP="00851870">
      <w:pPr>
        <w:spacing w:after="0"/>
        <w:jc w:val="center"/>
        <w:rPr>
          <w:rFonts w:ascii="Times New Roman" w:hAnsi="Times New Roman" w:cs="Times New Roman"/>
          <w:b/>
          <w:color w:val="000000"/>
          <w:sz w:val="24"/>
          <w:szCs w:val="24"/>
          <w:shd w:val="clear" w:color="auto" w:fill="FFFFFF"/>
          <w:lang w:val="en-US"/>
        </w:rPr>
      </w:pPr>
    </w:p>
    <w:p w:rsidR="00363790" w:rsidRPr="00E62556" w:rsidRDefault="00AF4AE5" w:rsidP="00851870">
      <w:pPr>
        <w:spacing w:after="0"/>
        <w:jc w:val="center"/>
        <w:rPr>
          <w:rFonts w:ascii="Times New Roman" w:hAnsi="Times New Roman" w:cs="Times New Roman"/>
          <w:b/>
          <w:color w:val="000000"/>
          <w:sz w:val="24"/>
          <w:szCs w:val="24"/>
          <w:shd w:val="clear" w:color="auto" w:fill="FFFFFF"/>
          <w:lang w:val="en-US"/>
        </w:rPr>
      </w:pPr>
      <w:r w:rsidRPr="00E62556">
        <w:rPr>
          <w:rFonts w:ascii="Times New Roman" w:hAnsi="Times New Roman" w:cs="Times New Roman"/>
          <w:b/>
          <w:color w:val="000000"/>
          <w:sz w:val="24"/>
          <w:szCs w:val="24"/>
          <w:shd w:val="clear" w:color="auto" w:fill="FFFFFF"/>
          <w:lang w:val="en-US"/>
        </w:rPr>
        <w:t xml:space="preserve">Katerina </w:t>
      </w:r>
      <w:r w:rsidR="00363790" w:rsidRPr="00E62556">
        <w:rPr>
          <w:rFonts w:ascii="Times New Roman" w:hAnsi="Times New Roman" w:cs="Times New Roman"/>
          <w:b/>
          <w:color w:val="000000"/>
          <w:sz w:val="24"/>
          <w:szCs w:val="24"/>
          <w:shd w:val="clear" w:color="auto" w:fill="FFFFFF"/>
          <w:lang w:val="en-US"/>
        </w:rPr>
        <w:t>Marinova</w:t>
      </w:r>
    </w:p>
    <w:p w:rsidR="00363790" w:rsidRPr="00E62556" w:rsidRDefault="00363790" w:rsidP="00851870">
      <w:pPr>
        <w:spacing w:after="0"/>
        <w:jc w:val="center"/>
        <w:rPr>
          <w:rFonts w:ascii="Times New Roman" w:hAnsi="Times New Roman" w:cs="Times New Roman"/>
          <w:b/>
          <w:color w:val="000000"/>
          <w:sz w:val="24"/>
          <w:szCs w:val="24"/>
          <w:shd w:val="clear" w:color="auto" w:fill="FFFFFF"/>
          <w:lang w:val="en-US"/>
        </w:rPr>
      </w:pPr>
    </w:p>
    <w:p w:rsidR="00363790" w:rsidRPr="00E62556" w:rsidRDefault="00363790" w:rsidP="00851870">
      <w:pPr>
        <w:spacing w:after="0"/>
        <w:jc w:val="center"/>
        <w:rPr>
          <w:rFonts w:ascii="Times New Roman" w:hAnsi="Times New Roman" w:cs="Times New Roman"/>
          <w:i/>
          <w:color w:val="000000"/>
          <w:sz w:val="24"/>
          <w:szCs w:val="24"/>
          <w:shd w:val="clear" w:color="auto" w:fill="FFFFFF"/>
          <w:lang w:val="en-US"/>
        </w:rPr>
      </w:pPr>
      <w:r w:rsidRPr="00E62556">
        <w:rPr>
          <w:rFonts w:ascii="Times New Roman" w:hAnsi="Times New Roman" w:cs="Times New Roman"/>
          <w:i/>
          <w:color w:val="000000"/>
          <w:sz w:val="24"/>
          <w:szCs w:val="24"/>
          <w:shd w:val="clear" w:color="auto" w:fill="FFFFFF"/>
          <w:lang w:val="en-US"/>
        </w:rPr>
        <w:t>Clinic of Thoracic Surgery, St. Marina</w:t>
      </w:r>
      <w:r w:rsidR="00AF4AE5" w:rsidRPr="00E62556">
        <w:rPr>
          <w:rFonts w:ascii="Times New Roman" w:hAnsi="Times New Roman" w:cs="Times New Roman"/>
          <w:i/>
          <w:color w:val="000000"/>
          <w:sz w:val="24"/>
          <w:szCs w:val="24"/>
          <w:shd w:val="clear" w:color="auto" w:fill="FFFFFF"/>
          <w:lang w:val="en-US"/>
        </w:rPr>
        <w:t xml:space="preserve"> University Hospital</w:t>
      </w:r>
      <w:r w:rsidRPr="00E62556">
        <w:rPr>
          <w:rFonts w:ascii="Times New Roman" w:hAnsi="Times New Roman" w:cs="Times New Roman"/>
          <w:i/>
          <w:color w:val="000000"/>
          <w:sz w:val="24"/>
          <w:szCs w:val="24"/>
          <w:shd w:val="clear" w:color="auto" w:fill="FFFFFF"/>
          <w:lang w:val="en-US"/>
        </w:rPr>
        <w:t xml:space="preserve">, Medical University </w:t>
      </w:r>
      <w:r w:rsidR="00AF4AE5" w:rsidRPr="00E62556">
        <w:rPr>
          <w:rFonts w:ascii="Times New Roman" w:hAnsi="Times New Roman" w:cs="Times New Roman"/>
          <w:i/>
          <w:color w:val="000000"/>
          <w:sz w:val="24"/>
          <w:szCs w:val="24"/>
          <w:shd w:val="clear" w:color="auto" w:fill="FFFFFF"/>
          <w:lang w:val="en-US"/>
        </w:rPr>
        <w:t>of</w:t>
      </w:r>
      <w:r w:rsidRPr="00E62556">
        <w:rPr>
          <w:rFonts w:ascii="Times New Roman" w:hAnsi="Times New Roman" w:cs="Times New Roman"/>
          <w:i/>
          <w:color w:val="000000"/>
          <w:sz w:val="24"/>
          <w:szCs w:val="24"/>
          <w:shd w:val="clear" w:color="auto" w:fill="FFFFFF"/>
          <w:lang w:val="en-US"/>
        </w:rPr>
        <w:t xml:space="preserve"> Varna</w:t>
      </w:r>
    </w:p>
    <w:p w:rsidR="00363790" w:rsidRPr="00E62556" w:rsidRDefault="00363790" w:rsidP="00851870">
      <w:pPr>
        <w:spacing w:after="0"/>
        <w:jc w:val="both"/>
        <w:rPr>
          <w:rFonts w:ascii="Times New Roman" w:hAnsi="Times New Roman" w:cs="Times New Roman"/>
          <w:color w:val="000000"/>
          <w:sz w:val="24"/>
          <w:szCs w:val="24"/>
          <w:shd w:val="clear" w:color="auto" w:fill="FFFFFF"/>
          <w:lang w:val="en-US"/>
        </w:rPr>
      </w:pPr>
    </w:p>
    <w:p w:rsidR="00363790" w:rsidRPr="00E62556" w:rsidRDefault="00AF4AE5" w:rsidP="00851870">
      <w:pPr>
        <w:spacing w:after="0"/>
        <w:jc w:val="both"/>
        <w:rPr>
          <w:rFonts w:ascii="Times New Roman" w:hAnsi="Times New Roman" w:cs="Times New Roman"/>
          <w:b/>
          <w:color w:val="000000"/>
          <w:sz w:val="24"/>
          <w:szCs w:val="24"/>
          <w:shd w:val="clear" w:color="auto" w:fill="FFFFFF"/>
          <w:lang w:val="en-US"/>
        </w:rPr>
      </w:pPr>
      <w:r w:rsidRPr="00E62556">
        <w:rPr>
          <w:rFonts w:ascii="Times New Roman" w:hAnsi="Times New Roman" w:cs="Times New Roman"/>
          <w:b/>
          <w:color w:val="000000"/>
          <w:sz w:val="24"/>
          <w:szCs w:val="24"/>
          <w:shd w:val="clear" w:color="auto" w:fill="FFFFFF"/>
          <w:lang w:val="en-US"/>
        </w:rPr>
        <w:t>Address for correspondence:</w:t>
      </w:r>
    </w:p>
    <w:p w:rsidR="00AF4AE5" w:rsidRPr="00E62556" w:rsidRDefault="00AF4AE5" w:rsidP="00851870">
      <w:p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Katerina Marinova</w:t>
      </w:r>
    </w:p>
    <w:p w:rsidR="00AF4AE5" w:rsidRPr="00E62556" w:rsidRDefault="00AF4AE5" w:rsidP="00851870">
      <w:p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St. Marina University Hospital</w:t>
      </w:r>
    </w:p>
    <w:p w:rsidR="00AF4AE5" w:rsidRPr="00E62556" w:rsidRDefault="00AF4AE5" w:rsidP="00851870">
      <w:p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 xml:space="preserve">1 Hristo </w:t>
      </w:r>
      <w:proofErr w:type="spellStart"/>
      <w:r w:rsidRPr="00E62556">
        <w:rPr>
          <w:rFonts w:ascii="Times New Roman" w:hAnsi="Times New Roman" w:cs="Times New Roman"/>
          <w:color w:val="000000"/>
          <w:sz w:val="24"/>
          <w:szCs w:val="24"/>
          <w:shd w:val="clear" w:color="auto" w:fill="FFFFFF"/>
          <w:lang w:val="en-US"/>
        </w:rPr>
        <w:t>Smirnenski</w:t>
      </w:r>
      <w:proofErr w:type="spellEnd"/>
      <w:r w:rsidRPr="00E62556">
        <w:rPr>
          <w:rFonts w:ascii="Times New Roman" w:hAnsi="Times New Roman" w:cs="Times New Roman"/>
          <w:color w:val="000000"/>
          <w:sz w:val="24"/>
          <w:szCs w:val="24"/>
          <w:shd w:val="clear" w:color="auto" w:fill="FFFFFF"/>
          <w:lang w:val="en-US"/>
        </w:rPr>
        <w:t xml:space="preserve"> Blvd</w:t>
      </w:r>
    </w:p>
    <w:p w:rsidR="00AF4AE5" w:rsidRPr="00E62556" w:rsidRDefault="00AF4AE5" w:rsidP="00851870">
      <w:p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9010 Varna</w:t>
      </w:r>
    </w:p>
    <w:p w:rsidR="00AF4AE5" w:rsidRPr="00E62556" w:rsidRDefault="00AF4AE5" w:rsidP="00851870">
      <w:p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 xml:space="preserve">e-mail: </w:t>
      </w:r>
      <w:r w:rsidR="00AF4C0E" w:rsidRPr="00AF4C0E">
        <w:rPr>
          <w:rFonts w:ascii="Times New Roman" w:hAnsi="Times New Roman" w:cs="Times New Roman"/>
          <w:color w:val="000000"/>
          <w:sz w:val="24"/>
          <w:szCs w:val="24"/>
          <w:shd w:val="clear" w:color="auto" w:fill="FFFFFF"/>
          <w:lang w:val="en-US"/>
        </w:rPr>
        <w:t>kate_marinova@hotmail.com</w:t>
      </w:r>
    </w:p>
    <w:p w:rsidR="00AF4AE5" w:rsidRPr="00E62556" w:rsidRDefault="00AF4AE5" w:rsidP="00851870">
      <w:pPr>
        <w:spacing w:after="0"/>
        <w:jc w:val="both"/>
        <w:rPr>
          <w:rFonts w:ascii="Times New Roman" w:hAnsi="Times New Roman" w:cs="Times New Roman"/>
          <w:color w:val="000000"/>
          <w:sz w:val="24"/>
          <w:szCs w:val="24"/>
          <w:shd w:val="clear" w:color="auto" w:fill="FFFFFF"/>
          <w:lang w:val="en-US"/>
        </w:rPr>
      </w:pPr>
    </w:p>
    <w:p w:rsidR="00AF4AE5" w:rsidRPr="00E62556" w:rsidRDefault="00AF4AE5" w:rsidP="00851870">
      <w:pPr>
        <w:spacing w:after="0"/>
        <w:jc w:val="both"/>
        <w:rPr>
          <w:rFonts w:ascii="Times New Roman" w:hAnsi="Times New Roman" w:cs="Times New Roman"/>
          <w:b/>
          <w:color w:val="000000"/>
          <w:sz w:val="24"/>
          <w:szCs w:val="24"/>
          <w:shd w:val="clear" w:color="auto" w:fill="FFFFFF"/>
          <w:lang w:val="en-US"/>
        </w:rPr>
      </w:pPr>
      <w:r w:rsidRPr="00E62556">
        <w:rPr>
          <w:rFonts w:ascii="Times New Roman" w:hAnsi="Times New Roman" w:cs="Times New Roman"/>
          <w:b/>
          <w:color w:val="000000"/>
          <w:sz w:val="24"/>
          <w:szCs w:val="24"/>
          <w:shd w:val="clear" w:color="auto" w:fill="FFFFFF"/>
          <w:lang w:val="en-US"/>
        </w:rPr>
        <w:t>ABSTRACT</w:t>
      </w:r>
    </w:p>
    <w:p w:rsidR="00AF4AE5" w:rsidRPr="00E62556" w:rsidRDefault="00AF4AE5" w:rsidP="00851870">
      <w:pPr>
        <w:spacing w:after="0"/>
        <w:jc w:val="both"/>
        <w:rPr>
          <w:rFonts w:ascii="Times New Roman" w:hAnsi="Times New Roman" w:cs="Times New Roman"/>
          <w:b/>
          <w:color w:val="000000"/>
          <w:sz w:val="24"/>
          <w:szCs w:val="24"/>
          <w:shd w:val="clear" w:color="auto" w:fill="FFFFFF"/>
          <w:lang w:val="en-US"/>
        </w:rPr>
      </w:pPr>
    </w:p>
    <w:p w:rsidR="00363790" w:rsidRPr="00E62556" w:rsidRDefault="00AF4AE5" w:rsidP="00851870">
      <w:pPr>
        <w:spacing w:before="120" w:after="12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b/>
          <w:color w:val="000000"/>
          <w:sz w:val="24"/>
          <w:szCs w:val="24"/>
          <w:shd w:val="clear" w:color="auto" w:fill="FFFFFF"/>
          <w:lang w:val="en-US"/>
        </w:rPr>
        <w:t>Introduction</w:t>
      </w:r>
      <w:r w:rsidR="00363790" w:rsidRPr="00E62556">
        <w:rPr>
          <w:rFonts w:ascii="Times New Roman" w:hAnsi="Times New Roman" w:cs="Times New Roman"/>
          <w:b/>
          <w:color w:val="000000"/>
          <w:sz w:val="24"/>
          <w:szCs w:val="24"/>
          <w:shd w:val="clear" w:color="auto" w:fill="FFFFFF"/>
          <w:lang w:val="en-US"/>
        </w:rPr>
        <w:t>:</w:t>
      </w:r>
      <w:r w:rsidR="00363790" w:rsidRPr="00E62556">
        <w:rPr>
          <w:rFonts w:ascii="Times New Roman" w:hAnsi="Times New Roman" w:cs="Times New Roman"/>
          <w:color w:val="000000"/>
          <w:sz w:val="24"/>
          <w:szCs w:val="24"/>
          <w:shd w:val="clear" w:color="auto" w:fill="FFFFFF"/>
          <w:lang w:val="en-US"/>
        </w:rPr>
        <w:t xml:space="preserve"> Pleural effusions are among the most commonly encountered </w:t>
      </w:r>
      <w:r w:rsidRPr="00E62556">
        <w:rPr>
          <w:rFonts w:ascii="Times New Roman" w:hAnsi="Times New Roman" w:cs="Times New Roman"/>
          <w:color w:val="000000"/>
          <w:sz w:val="24"/>
          <w:szCs w:val="24"/>
          <w:shd w:val="clear" w:color="auto" w:fill="FFFFFF"/>
          <w:lang w:val="en-US"/>
        </w:rPr>
        <w:t>conditions</w:t>
      </w:r>
      <w:r w:rsidR="00363790" w:rsidRPr="00E62556">
        <w:rPr>
          <w:rFonts w:ascii="Times New Roman" w:hAnsi="Times New Roman" w:cs="Times New Roman"/>
          <w:color w:val="000000"/>
          <w:sz w:val="24"/>
          <w:szCs w:val="24"/>
          <w:shd w:val="clear" w:color="auto" w:fill="FFFFFF"/>
          <w:lang w:val="en-US"/>
        </w:rPr>
        <w:t xml:space="preserve"> in the field of thoracic surgery. There are numerous diagnostic and treatment options, but the timing and precise choice of intervention remain</w:t>
      </w:r>
      <w:r w:rsidR="001A57D9" w:rsidRPr="00E62556">
        <w:rPr>
          <w:rFonts w:ascii="Times New Roman" w:hAnsi="Times New Roman" w:cs="Times New Roman"/>
          <w:color w:val="000000"/>
          <w:sz w:val="24"/>
          <w:szCs w:val="24"/>
          <w:shd w:val="clear" w:color="auto" w:fill="FFFFFF"/>
          <w:lang w:val="en-US"/>
        </w:rPr>
        <w:t>s</w:t>
      </w:r>
      <w:r w:rsidR="00363790" w:rsidRPr="00E62556">
        <w:rPr>
          <w:rFonts w:ascii="Times New Roman" w:hAnsi="Times New Roman" w:cs="Times New Roman"/>
          <w:color w:val="000000"/>
          <w:sz w:val="24"/>
          <w:szCs w:val="24"/>
          <w:shd w:val="clear" w:color="auto" w:fill="FFFFFF"/>
          <w:lang w:val="en-US"/>
        </w:rPr>
        <w:t xml:space="preserve"> critical.</w:t>
      </w:r>
    </w:p>
    <w:p w:rsidR="00363790" w:rsidRPr="00E62556" w:rsidRDefault="00AF4AE5" w:rsidP="00851870">
      <w:pPr>
        <w:spacing w:before="120" w:after="12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b/>
          <w:color w:val="000000"/>
          <w:sz w:val="24"/>
          <w:szCs w:val="24"/>
          <w:shd w:val="clear" w:color="auto" w:fill="FFFFFF"/>
          <w:lang w:val="en-US"/>
        </w:rPr>
        <w:t>Aim</w:t>
      </w:r>
      <w:r w:rsidR="00363790" w:rsidRPr="00E62556">
        <w:rPr>
          <w:rFonts w:ascii="Times New Roman" w:hAnsi="Times New Roman" w:cs="Times New Roman"/>
          <w:b/>
          <w:color w:val="000000"/>
          <w:sz w:val="24"/>
          <w:szCs w:val="24"/>
          <w:shd w:val="clear" w:color="auto" w:fill="FFFFFF"/>
          <w:lang w:val="en-US"/>
        </w:rPr>
        <w:t>:</w:t>
      </w:r>
      <w:r w:rsidR="00363790" w:rsidRPr="00E62556">
        <w:rPr>
          <w:rFonts w:ascii="Times New Roman" w:hAnsi="Times New Roman" w:cs="Times New Roman"/>
          <w:color w:val="000000"/>
          <w:sz w:val="24"/>
          <w:szCs w:val="24"/>
          <w:shd w:val="clear" w:color="auto" w:fill="FFFFFF"/>
          <w:lang w:val="en-US"/>
        </w:rPr>
        <w:t xml:space="preserve"> T</w:t>
      </w:r>
      <w:r w:rsidRPr="00E62556">
        <w:rPr>
          <w:rFonts w:ascii="Times New Roman" w:hAnsi="Times New Roman" w:cs="Times New Roman"/>
          <w:color w:val="000000"/>
          <w:sz w:val="24"/>
          <w:szCs w:val="24"/>
          <w:shd w:val="clear" w:color="auto" w:fill="FFFFFF"/>
          <w:lang w:val="en-US"/>
        </w:rPr>
        <w:t>he aim of this article is t</w:t>
      </w:r>
      <w:r w:rsidR="00363790" w:rsidRPr="00E62556">
        <w:rPr>
          <w:rFonts w:ascii="Times New Roman" w:hAnsi="Times New Roman" w:cs="Times New Roman"/>
          <w:color w:val="000000"/>
          <w:sz w:val="24"/>
          <w:szCs w:val="24"/>
          <w:shd w:val="clear" w:color="auto" w:fill="FFFFFF"/>
          <w:lang w:val="en-US"/>
        </w:rPr>
        <w:t>o present and discuss the advantages and disadvantages of various thoracoscopic approaches in the diagnosis and radical treatment of pleural effusions.</w:t>
      </w:r>
    </w:p>
    <w:p w:rsidR="00363790" w:rsidRPr="00E62556" w:rsidRDefault="00363790" w:rsidP="00851870">
      <w:pPr>
        <w:spacing w:before="120" w:after="12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b/>
          <w:color w:val="000000"/>
          <w:sz w:val="24"/>
          <w:szCs w:val="24"/>
          <w:shd w:val="clear" w:color="auto" w:fill="FFFFFF"/>
          <w:lang w:val="en-US"/>
        </w:rPr>
        <w:t>Materials and Methods:</w:t>
      </w:r>
      <w:r w:rsidRPr="00E62556">
        <w:rPr>
          <w:rFonts w:ascii="Times New Roman" w:hAnsi="Times New Roman" w:cs="Times New Roman"/>
          <w:color w:val="000000"/>
          <w:sz w:val="24"/>
          <w:szCs w:val="24"/>
          <w:shd w:val="clear" w:color="auto" w:fill="FFFFFF"/>
          <w:lang w:val="en-US"/>
        </w:rPr>
        <w:t xml:space="preserve"> From 2012 to 2022, 325 patients with pleural effusions were treated in our clinic using </w:t>
      </w:r>
      <w:r w:rsidR="00E62556" w:rsidRPr="00E62556">
        <w:rPr>
          <w:rFonts w:ascii="Times New Roman" w:hAnsi="Times New Roman" w:cs="Times New Roman"/>
          <w:color w:val="000000"/>
          <w:sz w:val="24"/>
          <w:szCs w:val="24"/>
          <w:shd w:val="clear" w:color="auto" w:fill="FFFFFF"/>
          <w:lang w:val="en-US"/>
        </w:rPr>
        <w:t xml:space="preserve">video-assisted thoracic surgery </w:t>
      </w:r>
      <w:r w:rsidRPr="00E62556">
        <w:rPr>
          <w:rFonts w:ascii="Times New Roman" w:hAnsi="Times New Roman" w:cs="Times New Roman"/>
          <w:color w:val="000000"/>
          <w:sz w:val="24"/>
          <w:szCs w:val="24"/>
          <w:shd w:val="clear" w:color="auto" w:fill="FFFFFF"/>
          <w:lang w:val="en-US"/>
        </w:rPr>
        <w:t>(VATS) techniques. Of these, 207 were male and 118 were female, aged between 15 and 88 years. The type of surgical access was selected based on the nature of the effusion</w:t>
      </w:r>
      <w:r w:rsidR="00E62556" w:rsidRPr="00E62556">
        <w:rPr>
          <w:rFonts w:ascii="Times New Roman" w:hAnsi="Times New Roman" w:cs="Times New Roman"/>
          <w:color w:val="000000"/>
          <w:sz w:val="24"/>
          <w:szCs w:val="24"/>
          <w:shd w:val="clear" w:color="auto" w:fill="FFFFFF"/>
          <w:lang w:val="en-US"/>
        </w:rPr>
        <w:t>—</w:t>
      </w:r>
      <w:r w:rsidRPr="00E62556">
        <w:rPr>
          <w:rFonts w:ascii="Times New Roman" w:hAnsi="Times New Roman" w:cs="Times New Roman"/>
          <w:color w:val="000000"/>
          <w:sz w:val="24"/>
          <w:szCs w:val="24"/>
          <w:shd w:val="clear" w:color="auto" w:fill="FFFFFF"/>
          <w:lang w:val="en-US"/>
        </w:rPr>
        <w:t>etiology, free or localized, radiographic findings, patient habitus, and our desired surgical volume.</w:t>
      </w:r>
    </w:p>
    <w:p w:rsidR="00363790" w:rsidRPr="00E62556" w:rsidRDefault="00363790" w:rsidP="00851870">
      <w:pPr>
        <w:spacing w:before="120" w:after="12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b/>
          <w:color w:val="000000"/>
          <w:sz w:val="24"/>
          <w:szCs w:val="24"/>
          <w:shd w:val="clear" w:color="auto" w:fill="FFFFFF"/>
          <w:lang w:val="en-US"/>
        </w:rPr>
        <w:t>Results:</w:t>
      </w:r>
      <w:r w:rsidRPr="00E62556">
        <w:rPr>
          <w:rFonts w:ascii="Times New Roman" w:hAnsi="Times New Roman" w:cs="Times New Roman"/>
          <w:color w:val="000000"/>
          <w:sz w:val="24"/>
          <w:szCs w:val="24"/>
          <w:shd w:val="clear" w:color="auto" w:fill="FFFFFF"/>
          <w:lang w:val="en-US"/>
        </w:rPr>
        <w:t xml:space="preserve"> </w:t>
      </w:r>
      <w:r w:rsidR="00E62556" w:rsidRPr="00E62556">
        <w:rPr>
          <w:rFonts w:ascii="Times New Roman" w:hAnsi="Times New Roman" w:cs="Times New Roman"/>
          <w:color w:val="000000"/>
          <w:sz w:val="24"/>
          <w:szCs w:val="24"/>
          <w:shd w:val="clear" w:color="auto" w:fill="FFFFFF"/>
          <w:lang w:val="en-US"/>
        </w:rPr>
        <w:t>Video-assisted thoracic surgery</w:t>
      </w:r>
      <w:r w:rsidRPr="00E62556">
        <w:rPr>
          <w:rFonts w:ascii="Times New Roman" w:hAnsi="Times New Roman" w:cs="Times New Roman"/>
          <w:color w:val="000000"/>
          <w:sz w:val="24"/>
          <w:szCs w:val="24"/>
          <w:shd w:val="clear" w:color="auto" w:fill="FFFFFF"/>
          <w:lang w:val="en-US"/>
        </w:rPr>
        <w:t xml:space="preserve"> was used in 325 patients, with 173 having inflammatory and 152 having malignant effusions</w:t>
      </w:r>
      <w:r w:rsidR="00E62556" w:rsidRPr="00E62556">
        <w:rPr>
          <w:rFonts w:ascii="Times New Roman" w:hAnsi="Times New Roman" w:cs="Times New Roman"/>
          <w:color w:val="000000"/>
          <w:sz w:val="24"/>
          <w:szCs w:val="24"/>
          <w:shd w:val="clear" w:color="auto" w:fill="FFFFFF"/>
          <w:lang w:val="en-US"/>
        </w:rPr>
        <w:t>—</w:t>
      </w:r>
      <w:r w:rsidRPr="00E62556">
        <w:rPr>
          <w:rFonts w:ascii="Times New Roman" w:hAnsi="Times New Roman" w:cs="Times New Roman"/>
          <w:color w:val="000000"/>
          <w:sz w:val="24"/>
          <w:szCs w:val="24"/>
          <w:shd w:val="clear" w:color="auto" w:fill="FFFFFF"/>
          <w:lang w:val="en-US"/>
        </w:rPr>
        <w:t>primary and metastatic. A three-port approach was used in 27 patients, a two-port approach in 193, and a one-port approach in 105. The indications, contraindications, advantages, and disadvantages of each thoracoscopic approach were discussed, allowing for individualized treatment approaches and improved outcomes for each patient.</w:t>
      </w:r>
    </w:p>
    <w:p w:rsidR="00363790" w:rsidRPr="00E62556" w:rsidRDefault="00363790" w:rsidP="00851870">
      <w:pPr>
        <w:spacing w:before="120" w:after="12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b/>
          <w:color w:val="000000"/>
          <w:sz w:val="24"/>
          <w:szCs w:val="24"/>
          <w:shd w:val="clear" w:color="auto" w:fill="FFFFFF"/>
          <w:lang w:val="en-US"/>
        </w:rPr>
        <w:t>Conclusion:</w:t>
      </w:r>
      <w:r w:rsidRPr="00E62556">
        <w:rPr>
          <w:rFonts w:ascii="Times New Roman" w:hAnsi="Times New Roman" w:cs="Times New Roman"/>
          <w:color w:val="000000"/>
          <w:sz w:val="24"/>
          <w:szCs w:val="24"/>
          <w:shd w:val="clear" w:color="auto" w:fill="FFFFFF"/>
          <w:lang w:val="en-US"/>
        </w:rPr>
        <w:t xml:space="preserve"> The personalized choice of a specific thoracoscopic approach and technique in the treatment of pleural effusions is a crucial step in achieving the best results for each patient.</w:t>
      </w:r>
    </w:p>
    <w:p w:rsidR="00363790" w:rsidRPr="00E62556" w:rsidRDefault="00363790" w:rsidP="00851870">
      <w:pPr>
        <w:spacing w:before="120" w:after="12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b/>
          <w:color w:val="000000"/>
          <w:sz w:val="24"/>
          <w:szCs w:val="24"/>
          <w:shd w:val="clear" w:color="auto" w:fill="FFFFFF"/>
          <w:lang w:val="en-US"/>
        </w:rPr>
        <w:t>Keywords:</w:t>
      </w:r>
      <w:r w:rsidR="006E3BE2">
        <w:rPr>
          <w:rFonts w:ascii="Times New Roman" w:hAnsi="Times New Roman" w:cs="Times New Roman"/>
          <w:color w:val="000000"/>
          <w:sz w:val="24"/>
          <w:szCs w:val="24"/>
          <w:shd w:val="clear" w:color="auto" w:fill="FFFFFF"/>
          <w:lang w:val="en-US"/>
        </w:rPr>
        <w:t xml:space="preserve"> p</w:t>
      </w:r>
      <w:r w:rsidRPr="00E62556">
        <w:rPr>
          <w:rFonts w:ascii="Times New Roman" w:hAnsi="Times New Roman" w:cs="Times New Roman"/>
          <w:color w:val="000000"/>
          <w:sz w:val="24"/>
          <w:szCs w:val="24"/>
          <w:shd w:val="clear" w:color="auto" w:fill="FFFFFF"/>
          <w:lang w:val="en-US"/>
        </w:rPr>
        <w:t>leural effusion, VATS, advantages and disadvantages</w:t>
      </w:r>
    </w:p>
    <w:p w:rsidR="00851870" w:rsidRDefault="00851870" w:rsidP="00851870">
      <w:pPr>
        <w:spacing w:after="0"/>
        <w:jc w:val="both"/>
        <w:rPr>
          <w:rFonts w:ascii="Times New Roman" w:hAnsi="Times New Roman" w:cs="Times New Roman"/>
          <w:b/>
          <w:color w:val="000000"/>
          <w:sz w:val="24"/>
          <w:szCs w:val="24"/>
          <w:shd w:val="clear" w:color="auto" w:fill="FFFFFF"/>
          <w:lang w:val="en-US"/>
        </w:rPr>
      </w:pPr>
    </w:p>
    <w:p w:rsidR="00851870" w:rsidRDefault="00851870" w:rsidP="00851870">
      <w:pPr>
        <w:spacing w:after="0"/>
        <w:jc w:val="both"/>
        <w:rPr>
          <w:rFonts w:ascii="Times New Roman" w:hAnsi="Times New Roman" w:cs="Times New Roman"/>
          <w:b/>
          <w:color w:val="000000"/>
          <w:sz w:val="24"/>
          <w:szCs w:val="24"/>
          <w:shd w:val="clear" w:color="auto" w:fill="FFFFFF"/>
          <w:lang w:val="en-US"/>
        </w:rPr>
      </w:pPr>
    </w:p>
    <w:p w:rsidR="00851870" w:rsidRDefault="00851870" w:rsidP="00851870">
      <w:pPr>
        <w:spacing w:after="0"/>
        <w:jc w:val="both"/>
        <w:rPr>
          <w:rFonts w:ascii="Times New Roman" w:hAnsi="Times New Roman" w:cs="Times New Roman"/>
          <w:b/>
          <w:color w:val="000000"/>
          <w:sz w:val="24"/>
          <w:szCs w:val="24"/>
          <w:shd w:val="clear" w:color="auto" w:fill="FFFFFF"/>
          <w:lang w:val="en-US"/>
        </w:rPr>
      </w:pPr>
    </w:p>
    <w:p w:rsidR="00363790" w:rsidRPr="00E62556" w:rsidRDefault="00E62556" w:rsidP="00851870">
      <w:pPr>
        <w:spacing w:after="0"/>
        <w:jc w:val="both"/>
        <w:rPr>
          <w:rFonts w:ascii="Times New Roman" w:hAnsi="Times New Roman" w:cs="Times New Roman"/>
          <w:b/>
          <w:color w:val="000000"/>
          <w:sz w:val="24"/>
          <w:szCs w:val="24"/>
          <w:shd w:val="clear" w:color="auto" w:fill="FFFFFF"/>
          <w:lang w:val="en-US"/>
        </w:rPr>
      </w:pPr>
      <w:r w:rsidRPr="00E62556">
        <w:rPr>
          <w:rFonts w:ascii="Times New Roman" w:hAnsi="Times New Roman" w:cs="Times New Roman"/>
          <w:b/>
          <w:color w:val="000000"/>
          <w:sz w:val="24"/>
          <w:szCs w:val="24"/>
          <w:shd w:val="clear" w:color="auto" w:fill="FFFFFF"/>
          <w:lang w:val="en-US"/>
        </w:rPr>
        <w:t>INTRODUCTION</w:t>
      </w:r>
    </w:p>
    <w:p w:rsidR="00363790" w:rsidRPr="00E62556" w:rsidRDefault="00363790" w:rsidP="00851870">
      <w:pPr>
        <w:spacing w:after="0"/>
        <w:jc w:val="both"/>
        <w:rPr>
          <w:rFonts w:ascii="Times New Roman" w:hAnsi="Times New Roman" w:cs="Times New Roman"/>
          <w:color w:val="000000"/>
          <w:sz w:val="24"/>
          <w:szCs w:val="24"/>
          <w:shd w:val="clear" w:color="auto" w:fill="FFFFFF"/>
          <w:lang w:val="en-US"/>
        </w:rPr>
      </w:pPr>
    </w:p>
    <w:p w:rsidR="00363790" w:rsidRPr="00E62556" w:rsidRDefault="00363790" w:rsidP="00851870">
      <w:p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lastRenderedPageBreak/>
        <w:t xml:space="preserve">Pleural effusions are </w:t>
      </w:r>
      <w:r w:rsidR="00E62556">
        <w:rPr>
          <w:rFonts w:ascii="Times New Roman" w:hAnsi="Times New Roman" w:cs="Times New Roman"/>
          <w:color w:val="000000"/>
          <w:sz w:val="24"/>
          <w:szCs w:val="24"/>
          <w:shd w:val="clear" w:color="auto" w:fill="FFFFFF"/>
          <w:lang w:val="en-US"/>
        </w:rPr>
        <w:t>among</w:t>
      </w:r>
      <w:r w:rsidRPr="00E62556">
        <w:rPr>
          <w:rFonts w:ascii="Times New Roman" w:hAnsi="Times New Roman" w:cs="Times New Roman"/>
          <w:color w:val="000000"/>
          <w:sz w:val="24"/>
          <w:szCs w:val="24"/>
          <w:shd w:val="clear" w:color="auto" w:fill="FFFFFF"/>
          <w:lang w:val="en-US"/>
        </w:rPr>
        <w:t xml:space="preserve"> the most commonly encountered </w:t>
      </w:r>
      <w:r w:rsidR="00E62556">
        <w:rPr>
          <w:rFonts w:ascii="Times New Roman" w:hAnsi="Times New Roman" w:cs="Times New Roman"/>
          <w:color w:val="000000"/>
          <w:sz w:val="24"/>
          <w:szCs w:val="24"/>
          <w:shd w:val="clear" w:color="auto" w:fill="FFFFFF"/>
          <w:lang w:val="en-US"/>
        </w:rPr>
        <w:t>conditions</w:t>
      </w:r>
      <w:r w:rsidRPr="00E62556">
        <w:rPr>
          <w:rFonts w:ascii="Times New Roman" w:hAnsi="Times New Roman" w:cs="Times New Roman"/>
          <w:color w:val="000000"/>
          <w:sz w:val="24"/>
          <w:szCs w:val="24"/>
          <w:shd w:val="clear" w:color="auto" w:fill="FFFFFF"/>
          <w:lang w:val="en-US"/>
        </w:rPr>
        <w:t xml:space="preserve"> in the field of thoracic surgery. There are numerous diagnostic and treatment options, but the timing and precise choice of intervention remain</w:t>
      </w:r>
      <w:r w:rsidR="001A57D9" w:rsidRPr="00E62556">
        <w:rPr>
          <w:rFonts w:ascii="Times New Roman" w:hAnsi="Times New Roman" w:cs="Times New Roman"/>
          <w:color w:val="000000"/>
          <w:sz w:val="24"/>
          <w:szCs w:val="24"/>
          <w:shd w:val="clear" w:color="auto" w:fill="FFFFFF"/>
          <w:lang w:val="en-US"/>
        </w:rPr>
        <w:t>s</w:t>
      </w:r>
      <w:r w:rsidRPr="00E62556">
        <w:rPr>
          <w:rFonts w:ascii="Times New Roman" w:hAnsi="Times New Roman" w:cs="Times New Roman"/>
          <w:color w:val="000000"/>
          <w:sz w:val="24"/>
          <w:szCs w:val="24"/>
          <w:shd w:val="clear" w:color="auto" w:fill="FFFFFF"/>
          <w:lang w:val="en-US"/>
        </w:rPr>
        <w:t xml:space="preserve"> critical. A pleural effusion involves the excessive accumulation of fluid in the pleural cavity, hindering the function of the lung. From a pathophysiological standpoint, this is due to an imbalance in normal fluid dynamics caused by increased production or inadequate reabsorption. The normal rate of this interrelated process is 0.01 to 0.02 m</w:t>
      </w:r>
      <w:r w:rsidR="00FF296C" w:rsidRPr="00E62556">
        <w:rPr>
          <w:rFonts w:ascii="Times New Roman" w:hAnsi="Times New Roman" w:cs="Times New Roman"/>
          <w:color w:val="000000"/>
          <w:sz w:val="24"/>
          <w:szCs w:val="24"/>
          <w:shd w:val="clear" w:color="auto" w:fill="FFFFFF"/>
          <w:lang w:val="en-US"/>
        </w:rPr>
        <w:t>L</w:t>
      </w:r>
      <w:r w:rsidRPr="00E62556">
        <w:rPr>
          <w:rFonts w:ascii="Times New Roman" w:hAnsi="Times New Roman" w:cs="Times New Roman"/>
          <w:color w:val="000000"/>
          <w:sz w:val="24"/>
          <w:szCs w:val="24"/>
          <w:shd w:val="clear" w:color="auto" w:fill="FFFFFF"/>
          <w:lang w:val="en-US"/>
        </w:rPr>
        <w:t>/kg/hour or 5 to 10 liters of fluid every 24 hours.</w:t>
      </w:r>
    </w:p>
    <w:p w:rsidR="00363790" w:rsidRPr="00E62556" w:rsidRDefault="00363790" w:rsidP="00851870">
      <w:pPr>
        <w:spacing w:after="0"/>
        <w:jc w:val="both"/>
        <w:rPr>
          <w:rFonts w:ascii="Times New Roman" w:hAnsi="Times New Roman" w:cs="Times New Roman"/>
          <w:color w:val="000000"/>
          <w:sz w:val="24"/>
          <w:szCs w:val="24"/>
          <w:shd w:val="clear" w:color="auto" w:fill="FFFFFF"/>
          <w:lang w:val="en-US"/>
        </w:rPr>
      </w:pPr>
    </w:p>
    <w:p w:rsidR="00363790" w:rsidRPr="00E62556" w:rsidRDefault="00363790" w:rsidP="00851870">
      <w:p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Historically, pleural effusion</w:t>
      </w:r>
      <w:r w:rsidR="00FF296C">
        <w:rPr>
          <w:rFonts w:ascii="Times New Roman" w:hAnsi="Times New Roman" w:cs="Times New Roman"/>
          <w:color w:val="000000"/>
          <w:sz w:val="24"/>
          <w:szCs w:val="24"/>
          <w:shd w:val="clear" w:color="auto" w:fill="FFFFFF"/>
          <w:lang w:val="en-US"/>
        </w:rPr>
        <w:t>s</w:t>
      </w:r>
      <w:r w:rsidRPr="00E62556">
        <w:rPr>
          <w:rFonts w:ascii="Times New Roman" w:hAnsi="Times New Roman" w:cs="Times New Roman"/>
          <w:color w:val="000000"/>
          <w:sz w:val="24"/>
          <w:szCs w:val="24"/>
          <w:shd w:val="clear" w:color="auto" w:fill="FFFFFF"/>
          <w:lang w:val="en-US"/>
        </w:rPr>
        <w:t xml:space="preserve"> ha</w:t>
      </w:r>
      <w:r w:rsidR="00FF296C">
        <w:rPr>
          <w:rFonts w:ascii="Times New Roman" w:hAnsi="Times New Roman" w:cs="Times New Roman"/>
          <w:color w:val="000000"/>
          <w:sz w:val="24"/>
          <w:szCs w:val="24"/>
          <w:shd w:val="clear" w:color="auto" w:fill="FFFFFF"/>
          <w:lang w:val="en-US"/>
        </w:rPr>
        <w:t>ve</w:t>
      </w:r>
      <w:r w:rsidRPr="00E62556">
        <w:rPr>
          <w:rFonts w:ascii="Times New Roman" w:hAnsi="Times New Roman" w:cs="Times New Roman"/>
          <w:color w:val="000000"/>
          <w:sz w:val="24"/>
          <w:szCs w:val="24"/>
          <w:shd w:val="clear" w:color="auto" w:fill="FFFFFF"/>
          <w:lang w:val="en-US"/>
        </w:rPr>
        <w:t xml:space="preserve"> been a challenge for physicians since </w:t>
      </w:r>
      <w:r w:rsidR="00FF296C">
        <w:rPr>
          <w:rFonts w:ascii="Times New Roman" w:hAnsi="Times New Roman" w:cs="Times New Roman"/>
          <w:color w:val="000000"/>
          <w:sz w:val="24"/>
          <w:szCs w:val="24"/>
          <w:shd w:val="clear" w:color="auto" w:fill="FFFFFF"/>
          <w:lang w:val="en-US"/>
        </w:rPr>
        <w:t>their</w:t>
      </w:r>
      <w:r w:rsidRPr="00E62556">
        <w:rPr>
          <w:rFonts w:ascii="Times New Roman" w:hAnsi="Times New Roman" w:cs="Times New Roman"/>
          <w:color w:val="000000"/>
          <w:sz w:val="24"/>
          <w:szCs w:val="24"/>
          <w:shd w:val="clear" w:color="auto" w:fill="FFFFFF"/>
          <w:lang w:val="en-US"/>
        </w:rPr>
        <w:t xml:space="preserve"> first description over 3000 years ago by Imhotep in ancient Egypt. In the 19th century, effusions were primarily treated with open drainage until the discovery of closed pleural drainage in 1876. This method of treatment was widely accepted and used during the later influenza epidemic of 1917</w:t>
      </w:r>
      <w:r w:rsidR="00FF296C">
        <w:rPr>
          <w:rFonts w:ascii="Times New Roman" w:hAnsi="Times New Roman" w:cs="Times New Roman"/>
          <w:color w:val="000000"/>
          <w:sz w:val="24"/>
          <w:szCs w:val="24"/>
          <w:shd w:val="clear" w:color="auto" w:fill="FFFFFF"/>
          <w:lang w:val="en-US"/>
        </w:rPr>
        <w:t>–</w:t>
      </w:r>
      <w:r w:rsidRPr="00E62556">
        <w:rPr>
          <w:rFonts w:ascii="Times New Roman" w:hAnsi="Times New Roman" w:cs="Times New Roman"/>
          <w:color w:val="000000"/>
          <w:sz w:val="24"/>
          <w:szCs w:val="24"/>
          <w:shd w:val="clear" w:color="auto" w:fill="FFFFFF"/>
          <w:lang w:val="en-US"/>
        </w:rPr>
        <w:t>1919</w:t>
      </w:r>
      <w:r w:rsidR="00E45EBA">
        <w:rPr>
          <w:rFonts w:ascii="Times New Roman" w:hAnsi="Times New Roman" w:cs="Times New Roman"/>
          <w:color w:val="000000"/>
          <w:sz w:val="24"/>
          <w:szCs w:val="24"/>
          <w:shd w:val="clear" w:color="auto" w:fill="FFFFFF"/>
          <w:lang w:val="en-US"/>
        </w:rPr>
        <w:t xml:space="preserve"> (3, 7)</w:t>
      </w:r>
      <w:r w:rsidRPr="00E62556">
        <w:rPr>
          <w:rFonts w:ascii="Times New Roman" w:hAnsi="Times New Roman" w:cs="Times New Roman"/>
          <w:color w:val="000000"/>
          <w:sz w:val="24"/>
          <w:szCs w:val="24"/>
          <w:shd w:val="clear" w:color="auto" w:fill="FFFFFF"/>
          <w:lang w:val="en-US"/>
        </w:rPr>
        <w:t>.</w:t>
      </w:r>
    </w:p>
    <w:p w:rsidR="00363790" w:rsidRPr="00E62556" w:rsidRDefault="00363790" w:rsidP="00851870">
      <w:pPr>
        <w:spacing w:after="0"/>
        <w:jc w:val="both"/>
        <w:rPr>
          <w:rFonts w:ascii="Times New Roman" w:hAnsi="Times New Roman" w:cs="Times New Roman"/>
          <w:color w:val="000000"/>
          <w:sz w:val="24"/>
          <w:szCs w:val="24"/>
          <w:shd w:val="clear" w:color="auto" w:fill="FFFFFF"/>
          <w:lang w:val="en-US"/>
        </w:rPr>
      </w:pPr>
    </w:p>
    <w:p w:rsidR="00363790" w:rsidRPr="00E62556" w:rsidRDefault="00363790" w:rsidP="00851870">
      <w:p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The etiology of pleural effusions is linked to their formation as a result of various local and systemic pathological processes:</w:t>
      </w:r>
    </w:p>
    <w:p w:rsidR="00363790" w:rsidRPr="00E62556" w:rsidRDefault="00363790" w:rsidP="00851870">
      <w:pPr>
        <w:pStyle w:val="ListParagraph"/>
        <w:numPr>
          <w:ilvl w:val="0"/>
          <w:numId w:val="1"/>
        </w:num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 xml:space="preserve">General </w:t>
      </w:r>
      <w:r w:rsidR="00FF296C" w:rsidRPr="00E62556">
        <w:rPr>
          <w:rFonts w:ascii="Times New Roman" w:hAnsi="Times New Roman" w:cs="Times New Roman"/>
          <w:color w:val="000000"/>
          <w:sz w:val="24"/>
          <w:szCs w:val="24"/>
          <w:shd w:val="clear" w:color="auto" w:fill="FFFFFF"/>
          <w:lang w:val="en-US"/>
        </w:rPr>
        <w:t>pathological processes</w:t>
      </w:r>
      <w:r w:rsidRPr="00E62556">
        <w:rPr>
          <w:rFonts w:ascii="Times New Roman" w:hAnsi="Times New Roman" w:cs="Times New Roman"/>
          <w:color w:val="000000"/>
          <w:sz w:val="24"/>
          <w:szCs w:val="24"/>
          <w:shd w:val="clear" w:color="auto" w:fill="FFFFFF"/>
          <w:lang w:val="en-US"/>
        </w:rPr>
        <w:t>:</w:t>
      </w:r>
    </w:p>
    <w:p w:rsidR="00363790" w:rsidRPr="00E62556" w:rsidRDefault="008F665B" w:rsidP="00851870">
      <w:pPr>
        <w:spacing w:after="0"/>
        <w:jc w:val="both"/>
        <w:rPr>
          <w:rFonts w:ascii="Times New Roman" w:hAnsi="Times New Roman" w:cs="Times New Roman"/>
          <w:color w:val="000000"/>
          <w:sz w:val="24"/>
          <w:szCs w:val="24"/>
          <w:shd w:val="clear" w:color="auto" w:fill="FFFFFF"/>
          <w:lang w:val="en-US"/>
        </w:rPr>
      </w:pPr>
      <w:r>
        <w:rPr>
          <w:rFonts w:ascii="Times New Roman" w:hAnsi="Times New Roman" w:cs="Times New Roman"/>
          <w:color w:val="000000"/>
          <w:sz w:val="24"/>
          <w:szCs w:val="24"/>
          <w:shd w:val="clear" w:color="auto" w:fill="FFFFFF"/>
          <w:lang w:val="en-US"/>
        </w:rPr>
        <w:t>They involve</w:t>
      </w:r>
      <w:r w:rsidR="00363790" w:rsidRPr="00E62556">
        <w:rPr>
          <w:rFonts w:ascii="Times New Roman" w:hAnsi="Times New Roman" w:cs="Times New Roman"/>
          <w:color w:val="000000"/>
          <w:sz w:val="24"/>
          <w:szCs w:val="24"/>
          <w:shd w:val="clear" w:color="auto" w:fill="FFFFFF"/>
          <w:lang w:val="en-US"/>
        </w:rPr>
        <w:t xml:space="preserve"> disruptions in electrolyte or protein balance, observed in conditions such as heart failure, renal insufficiency with nephrotic syndrome, hypoalbuminemia, and others.</w:t>
      </w:r>
    </w:p>
    <w:p w:rsidR="00363790" w:rsidRPr="00E62556" w:rsidRDefault="00363790" w:rsidP="00851870">
      <w:pPr>
        <w:pStyle w:val="ListParagraph"/>
        <w:numPr>
          <w:ilvl w:val="0"/>
          <w:numId w:val="1"/>
        </w:num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 xml:space="preserve">Local </w:t>
      </w:r>
      <w:r w:rsidR="00FF296C" w:rsidRPr="00E62556">
        <w:rPr>
          <w:rFonts w:ascii="Times New Roman" w:hAnsi="Times New Roman" w:cs="Times New Roman"/>
          <w:color w:val="000000"/>
          <w:sz w:val="24"/>
          <w:szCs w:val="24"/>
          <w:shd w:val="clear" w:color="auto" w:fill="FFFFFF"/>
          <w:lang w:val="en-US"/>
        </w:rPr>
        <w:t>pathological processes</w:t>
      </w:r>
      <w:r w:rsidRPr="00E62556">
        <w:rPr>
          <w:rFonts w:ascii="Times New Roman" w:hAnsi="Times New Roman" w:cs="Times New Roman"/>
          <w:color w:val="000000"/>
          <w:sz w:val="24"/>
          <w:szCs w:val="24"/>
          <w:shd w:val="clear" w:color="auto" w:fill="FFFFFF"/>
          <w:lang w:val="en-US"/>
        </w:rPr>
        <w:t>:</w:t>
      </w:r>
    </w:p>
    <w:p w:rsidR="00363790" w:rsidRPr="00E62556" w:rsidRDefault="008F665B" w:rsidP="00851870">
      <w:pPr>
        <w:spacing w:after="0"/>
        <w:jc w:val="both"/>
        <w:rPr>
          <w:rFonts w:ascii="Times New Roman" w:hAnsi="Times New Roman" w:cs="Times New Roman"/>
          <w:color w:val="000000"/>
          <w:sz w:val="24"/>
          <w:szCs w:val="24"/>
          <w:shd w:val="clear" w:color="auto" w:fill="FFFFFF"/>
          <w:lang w:val="en-US"/>
        </w:rPr>
      </w:pPr>
      <w:r>
        <w:rPr>
          <w:rFonts w:ascii="Times New Roman" w:hAnsi="Times New Roman" w:cs="Times New Roman"/>
          <w:color w:val="000000"/>
          <w:sz w:val="24"/>
          <w:szCs w:val="24"/>
          <w:shd w:val="clear" w:color="auto" w:fill="FFFFFF"/>
          <w:lang w:val="en-US"/>
        </w:rPr>
        <w:t>They involve</w:t>
      </w:r>
      <w:r w:rsidR="00363790" w:rsidRPr="00E62556">
        <w:rPr>
          <w:rFonts w:ascii="Times New Roman" w:hAnsi="Times New Roman" w:cs="Times New Roman"/>
          <w:color w:val="000000"/>
          <w:sz w:val="24"/>
          <w:szCs w:val="24"/>
          <w:shd w:val="clear" w:color="auto" w:fill="FFFFFF"/>
          <w:lang w:val="en-US"/>
        </w:rPr>
        <w:t xml:space="preserve"> actions at the local level, associated with increased permeability of pleural capillaries, elevated pressure within them, disrupted lymphatic drainage, and increased negative pressure in the pleural cavity.</w:t>
      </w:r>
    </w:p>
    <w:p w:rsidR="00363790" w:rsidRPr="00E62556" w:rsidRDefault="00363790" w:rsidP="00851870">
      <w:pPr>
        <w:pStyle w:val="ListParagraph"/>
        <w:numPr>
          <w:ilvl w:val="0"/>
          <w:numId w:val="1"/>
        </w:num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 xml:space="preserve">Mixed </w:t>
      </w:r>
      <w:r w:rsidR="00FF296C" w:rsidRPr="00E62556">
        <w:rPr>
          <w:rFonts w:ascii="Times New Roman" w:hAnsi="Times New Roman" w:cs="Times New Roman"/>
          <w:color w:val="000000"/>
          <w:sz w:val="24"/>
          <w:szCs w:val="24"/>
          <w:shd w:val="clear" w:color="auto" w:fill="FFFFFF"/>
          <w:lang w:val="en-US"/>
        </w:rPr>
        <w:t>genesis</w:t>
      </w:r>
      <w:r w:rsidRPr="00E62556">
        <w:rPr>
          <w:rFonts w:ascii="Times New Roman" w:hAnsi="Times New Roman" w:cs="Times New Roman"/>
          <w:color w:val="000000"/>
          <w:sz w:val="24"/>
          <w:szCs w:val="24"/>
          <w:shd w:val="clear" w:color="auto" w:fill="FFFFFF"/>
          <w:lang w:val="en-US"/>
        </w:rPr>
        <w:t>:</w:t>
      </w:r>
    </w:p>
    <w:p w:rsidR="00363790" w:rsidRPr="00E62556" w:rsidRDefault="008F665B" w:rsidP="00851870">
      <w:pPr>
        <w:spacing w:after="0"/>
        <w:jc w:val="both"/>
        <w:rPr>
          <w:rFonts w:ascii="Times New Roman" w:hAnsi="Times New Roman" w:cs="Times New Roman"/>
          <w:color w:val="000000"/>
          <w:sz w:val="24"/>
          <w:szCs w:val="24"/>
          <w:shd w:val="clear" w:color="auto" w:fill="FFFFFF"/>
          <w:lang w:val="en-US"/>
        </w:rPr>
      </w:pPr>
      <w:r>
        <w:rPr>
          <w:rFonts w:ascii="Times New Roman" w:hAnsi="Times New Roman" w:cs="Times New Roman"/>
          <w:color w:val="000000"/>
          <w:sz w:val="24"/>
          <w:szCs w:val="24"/>
          <w:shd w:val="clear" w:color="auto" w:fill="FFFFFF"/>
          <w:lang w:val="en-US"/>
        </w:rPr>
        <w:t>It r</w:t>
      </w:r>
      <w:r w:rsidR="00363790" w:rsidRPr="00E62556">
        <w:rPr>
          <w:rFonts w:ascii="Times New Roman" w:hAnsi="Times New Roman" w:cs="Times New Roman"/>
          <w:color w:val="000000"/>
          <w:sz w:val="24"/>
          <w:szCs w:val="24"/>
          <w:shd w:val="clear" w:color="auto" w:fill="FFFFFF"/>
          <w:lang w:val="en-US"/>
        </w:rPr>
        <w:t>esults from the influence of more than one mechanism.</w:t>
      </w:r>
    </w:p>
    <w:p w:rsidR="00363790" w:rsidRPr="00E62556" w:rsidRDefault="00363790" w:rsidP="00851870">
      <w:pPr>
        <w:spacing w:after="0"/>
        <w:jc w:val="both"/>
        <w:rPr>
          <w:rFonts w:ascii="Times New Roman" w:hAnsi="Times New Roman" w:cs="Times New Roman"/>
          <w:color w:val="000000"/>
          <w:sz w:val="24"/>
          <w:szCs w:val="24"/>
          <w:shd w:val="clear" w:color="auto" w:fill="FFFFFF"/>
          <w:lang w:val="en-US"/>
        </w:rPr>
      </w:pPr>
    </w:p>
    <w:p w:rsidR="00363790" w:rsidRPr="00E62556" w:rsidRDefault="00363790" w:rsidP="00851870">
      <w:p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 xml:space="preserve">The classification of pleural effusions is based on their nature, type, localization, and etiology. Generally, they are divided into benign and malignant. Depending on their cause, they can be inflammatory (associated with bacterial, viral, fungal, and parasitic diseases), neoplastic, effusions in cardiovascular diseases, collagen disorders, sarcoidosis, effusions in diseases of the abdominal organs, lymphatic system, post-traumatic effusions, drug-induced, and other rare variations. Pleural effusions can be unilateral or bilateral. Based on their macroscopic appearance, effusions are categorized as serous, </w:t>
      </w:r>
      <w:proofErr w:type="spellStart"/>
      <w:r w:rsidRPr="00E62556">
        <w:rPr>
          <w:rFonts w:ascii="Times New Roman" w:hAnsi="Times New Roman" w:cs="Times New Roman"/>
          <w:color w:val="000000"/>
          <w:sz w:val="24"/>
          <w:szCs w:val="24"/>
          <w:shd w:val="clear" w:color="auto" w:fill="FFFFFF"/>
          <w:lang w:val="en-US"/>
        </w:rPr>
        <w:t>serofibrinous</w:t>
      </w:r>
      <w:proofErr w:type="spellEnd"/>
      <w:r w:rsidRPr="00E62556">
        <w:rPr>
          <w:rFonts w:ascii="Times New Roman" w:hAnsi="Times New Roman" w:cs="Times New Roman"/>
          <w:color w:val="000000"/>
          <w:sz w:val="24"/>
          <w:szCs w:val="24"/>
          <w:shd w:val="clear" w:color="auto" w:fill="FFFFFF"/>
          <w:lang w:val="en-US"/>
        </w:rPr>
        <w:t xml:space="preserve">, fibrinous, hemorrhagic, purulent, lipid-rich, etc. In terms of localization, they can be free or encapsulated, situated </w:t>
      </w:r>
      <w:proofErr w:type="spellStart"/>
      <w:r w:rsidRPr="00E62556">
        <w:rPr>
          <w:rFonts w:ascii="Times New Roman" w:hAnsi="Times New Roman" w:cs="Times New Roman"/>
          <w:color w:val="000000"/>
          <w:sz w:val="24"/>
          <w:szCs w:val="24"/>
          <w:shd w:val="clear" w:color="auto" w:fill="FFFFFF"/>
          <w:lang w:val="en-US"/>
        </w:rPr>
        <w:t>interlobarly</w:t>
      </w:r>
      <w:proofErr w:type="spellEnd"/>
      <w:r w:rsidRPr="00E62556">
        <w:rPr>
          <w:rFonts w:ascii="Times New Roman" w:hAnsi="Times New Roman" w:cs="Times New Roman"/>
          <w:color w:val="000000"/>
          <w:sz w:val="24"/>
          <w:szCs w:val="24"/>
          <w:shd w:val="clear" w:color="auto" w:fill="FFFFFF"/>
          <w:lang w:val="en-US"/>
        </w:rPr>
        <w:t xml:space="preserve">, </w:t>
      </w:r>
      <w:proofErr w:type="spellStart"/>
      <w:r w:rsidRPr="00E62556">
        <w:rPr>
          <w:rFonts w:ascii="Times New Roman" w:hAnsi="Times New Roman" w:cs="Times New Roman"/>
          <w:color w:val="000000"/>
          <w:sz w:val="24"/>
          <w:szCs w:val="24"/>
          <w:shd w:val="clear" w:color="auto" w:fill="FFFFFF"/>
          <w:lang w:val="en-US"/>
        </w:rPr>
        <w:t>mediastinally</w:t>
      </w:r>
      <w:proofErr w:type="spellEnd"/>
      <w:r w:rsidRPr="00E62556">
        <w:rPr>
          <w:rFonts w:ascii="Times New Roman" w:hAnsi="Times New Roman" w:cs="Times New Roman"/>
          <w:color w:val="000000"/>
          <w:sz w:val="24"/>
          <w:szCs w:val="24"/>
          <w:shd w:val="clear" w:color="auto" w:fill="FFFFFF"/>
          <w:lang w:val="en-US"/>
        </w:rPr>
        <w:t>, diaphragmatically, or at the periphery. Pleural effusions, based on their nature, are mainly classified as transudates and exudates.</w:t>
      </w:r>
    </w:p>
    <w:p w:rsidR="00363790" w:rsidRPr="00E62556" w:rsidRDefault="00363790" w:rsidP="00851870">
      <w:pPr>
        <w:spacing w:after="0"/>
        <w:jc w:val="both"/>
        <w:rPr>
          <w:rFonts w:ascii="Times New Roman" w:hAnsi="Times New Roman" w:cs="Times New Roman"/>
          <w:color w:val="000000"/>
          <w:sz w:val="24"/>
          <w:szCs w:val="24"/>
          <w:shd w:val="clear" w:color="auto" w:fill="FFFFFF"/>
          <w:lang w:val="en-US"/>
        </w:rPr>
      </w:pPr>
    </w:p>
    <w:p w:rsidR="00363790" w:rsidRPr="00E62556" w:rsidRDefault="00363790" w:rsidP="00851870">
      <w:p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In recent years, with the advancement of minimally invasive techniques, there has been a shift in traditional approaches to the diagnosis and treatment of pleural effusions. There is a growing tendency to use thoracoscopic access more frequently than conventional surgical techniques. This shift is motivated by the desire to reduce hospital stay, minimize the intense post-thoracotomy pain with all its unpleasant consequences (such as restricted breathing, secretion retention, atelectasis, infiltrates), the need for broad medication, and the potential for a less favorable cosmetic outcome.</w:t>
      </w:r>
    </w:p>
    <w:p w:rsidR="00363790" w:rsidRPr="00E62556" w:rsidRDefault="00363790" w:rsidP="00851870">
      <w:pPr>
        <w:spacing w:after="0"/>
        <w:jc w:val="both"/>
        <w:rPr>
          <w:rFonts w:ascii="Times New Roman" w:hAnsi="Times New Roman" w:cs="Times New Roman"/>
          <w:color w:val="000000"/>
          <w:sz w:val="24"/>
          <w:szCs w:val="24"/>
          <w:shd w:val="clear" w:color="auto" w:fill="FFFFFF"/>
          <w:lang w:val="en-US"/>
        </w:rPr>
      </w:pPr>
    </w:p>
    <w:p w:rsidR="00363790" w:rsidRPr="00E62556" w:rsidRDefault="00363790" w:rsidP="00851870">
      <w:p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Video-</w:t>
      </w:r>
      <w:r w:rsidR="008A7862" w:rsidRPr="00E62556">
        <w:rPr>
          <w:rFonts w:ascii="Times New Roman" w:hAnsi="Times New Roman" w:cs="Times New Roman"/>
          <w:color w:val="000000"/>
          <w:sz w:val="24"/>
          <w:szCs w:val="24"/>
          <w:shd w:val="clear" w:color="auto" w:fill="FFFFFF"/>
          <w:lang w:val="en-US"/>
        </w:rPr>
        <w:t xml:space="preserve">assisted thoracic surgery </w:t>
      </w:r>
      <w:r w:rsidRPr="00E62556">
        <w:rPr>
          <w:rFonts w:ascii="Times New Roman" w:hAnsi="Times New Roman" w:cs="Times New Roman"/>
          <w:color w:val="000000"/>
          <w:sz w:val="24"/>
          <w:szCs w:val="24"/>
          <w:shd w:val="clear" w:color="auto" w:fill="FFFFFF"/>
          <w:lang w:val="en-US"/>
        </w:rPr>
        <w:t xml:space="preserve">(VATS) techniques contribute to a comprehensive solution to the issue of pleural effusion. They offer an individualized approach based on the specific type of effusion and </w:t>
      </w:r>
      <w:r w:rsidR="008A7862">
        <w:rPr>
          <w:rFonts w:ascii="Times New Roman" w:hAnsi="Times New Roman" w:cs="Times New Roman"/>
          <w:color w:val="000000"/>
          <w:sz w:val="24"/>
          <w:szCs w:val="24"/>
          <w:shd w:val="clear" w:color="auto" w:fill="FFFFFF"/>
          <w:lang w:val="en-US"/>
        </w:rPr>
        <w:t>the patient’</w:t>
      </w:r>
      <w:r w:rsidRPr="00E62556">
        <w:rPr>
          <w:rFonts w:ascii="Times New Roman" w:hAnsi="Times New Roman" w:cs="Times New Roman"/>
          <w:color w:val="000000"/>
          <w:sz w:val="24"/>
          <w:szCs w:val="24"/>
          <w:shd w:val="clear" w:color="auto" w:fill="FFFFFF"/>
          <w:lang w:val="en-US"/>
        </w:rPr>
        <w:t>s condition. This approach aims to address the challenges associated with traditional methods, providing a more patient-friendly experience and improving overall outcomes.</w:t>
      </w:r>
    </w:p>
    <w:p w:rsidR="00363790" w:rsidRPr="00E62556" w:rsidRDefault="00363790" w:rsidP="00851870">
      <w:pPr>
        <w:spacing w:after="0"/>
        <w:jc w:val="both"/>
        <w:rPr>
          <w:rFonts w:ascii="Times New Roman" w:hAnsi="Times New Roman" w:cs="Times New Roman"/>
          <w:color w:val="000000"/>
          <w:sz w:val="24"/>
          <w:szCs w:val="24"/>
          <w:shd w:val="clear" w:color="auto" w:fill="FFFFFF"/>
          <w:lang w:val="en-US"/>
        </w:rPr>
      </w:pPr>
    </w:p>
    <w:p w:rsidR="001A57D9" w:rsidRPr="00E62556" w:rsidRDefault="001A57D9" w:rsidP="00851870">
      <w:pPr>
        <w:spacing w:after="0"/>
        <w:jc w:val="both"/>
        <w:rPr>
          <w:rFonts w:ascii="Times New Roman" w:hAnsi="Times New Roman" w:cs="Times New Roman"/>
          <w:b/>
          <w:color w:val="000000"/>
          <w:sz w:val="24"/>
          <w:szCs w:val="24"/>
          <w:shd w:val="clear" w:color="auto" w:fill="FFFFFF"/>
          <w:lang w:val="en-US"/>
        </w:rPr>
      </w:pPr>
    </w:p>
    <w:p w:rsidR="00363790" w:rsidRPr="00E62556" w:rsidRDefault="00363790" w:rsidP="00851870">
      <w:pPr>
        <w:spacing w:after="0"/>
        <w:jc w:val="both"/>
        <w:rPr>
          <w:rFonts w:ascii="Times New Roman" w:hAnsi="Times New Roman" w:cs="Times New Roman"/>
          <w:b/>
          <w:color w:val="000000"/>
          <w:sz w:val="24"/>
          <w:szCs w:val="24"/>
          <w:shd w:val="clear" w:color="auto" w:fill="FFFFFF"/>
          <w:lang w:val="en-US"/>
        </w:rPr>
      </w:pPr>
      <w:r w:rsidRPr="00E62556">
        <w:rPr>
          <w:rFonts w:ascii="Times New Roman" w:hAnsi="Times New Roman" w:cs="Times New Roman"/>
          <w:b/>
          <w:color w:val="000000"/>
          <w:sz w:val="24"/>
          <w:szCs w:val="24"/>
          <w:shd w:val="clear" w:color="auto" w:fill="FFFFFF"/>
          <w:lang w:val="en-US"/>
        </w:rPr>
        <w:t>MATERIALS AND METHODS:</w:t>
      </w:r>
    </w:p>
    <w:p w:rsidR="00363790" w:rsidRPr="00E62556" w:rsidRDefault="00363790" w:rsidP="00851870">
      <w:p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During the period from 2012 to 2022, 325 patients with various types of pleural effusions were diagnosed and treated using minimally invasive V</w:t>
      </w:r>
      <w:r w:rsidR="008A7862">
        <w:rPr>
          <w:rFonts w:ascii="Times New Roman" w:hAnsi="Times New Roman" w:cs="Times New Roman"/>
          <w:color w:val="000000"/>
          <w:sz w:val="24"/>
          <w:szCs w:val="24"/>
          <w:shd w:val="clear" w:color="auto" w:fill="FFFFFF"/>
          <w:lang w:val="en-US"/>
        </w:rPr>
        <w:t>ATS</w:t>
      </w:r>
      <w:r w:rsidRPr="00E62556">
        <w:rPr>
          <w:rFonts w:ascii="Times New Roman" w:hAnsi="Times New Roman" w:cs="Times New Roman"/>
          <w:color w:val="000000"/>
          <w:sz w:val="24"/>
          <w:szCs w:val="24"/>
          <w:shd w:val="clear" w:color="auto" w:fill="FFFFFF"/>
          <w:lang w:val="en-US"/>
        </w:rPr>
        <w:t xml:space="preserve"> techniques at our clinic. Among them, 207 were male and 118 were female, with ages ranging from 18 to 88 years and an average age of 64.5 years.</w:t>
      </w:r>
    </w:p>
    <w:p w:rsidR="00363790" w:rsidRPr="00E62556" w:rsidRDefault="00363790" w:rsidP="00851870">
      <w:pPr>
        <w:spacing w:after="0"/>
        <w:jc w:val="both"/>
        <w:rPr>
          <w:rFonts w:ascii="Times New Roman" w:hAnsi="Times New Roman" w:cs="Times New Roman"/>
          <w:color w:val="000000"/>
          <w:sz w:val="24"/>
          <w:szCs w:val="24"/>
          <w:shd w:val="clear" w:color="auto" w:fill="FFFFFF"/>
          <w:lang w:val="en-US"/>
        </w:rPr>
      </w:pPr>
    </w:p>
    <w:p w:rsidR="00363790" w:rsidRPr="00E62556" w:rsidRDefault="00363790" w:rsidP="00851870">
      <w:p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For all patients, a 10-millimeter, 30-degree optics from the Olympus system were used. In cases with significant adhesions, existing loculations, or during decortication procedures, a harmonic scalpel from Ethicon was utilized. Indications and contraindications for surgical treatment of pleural effusions in our clinic were systematized as outlined in Table 1.</w:t>
      </w:r>
    </w:p>
    <w:p w:rsidR="00363790" w:rsidRPr="00E62556" w:rsidRDefault="00363790" w:rsidP="00851870">
      <w:pPr>
        <w:spacing w:after="0"/>
        <w:jc w:val="both"/>
        <w:rPr>
          <w:rFonts w:ascii="Times New Roman" w:hAnsi="Times New Roman" w:cs="Times New Roman"/>
          <w:color w:val="000000"/>
          <w:sz w:val="24"/>
          <w:szCs w:val="24"/>
          <w:shd w:val="clear" w:color="auto" w:fill="FFFFFF"/>
          <w:lang w:val="en-US"/>
        </w:rPr>
      </w:pPr>
    </w:p>
    <w:tbl>
      <w:tblPr>
        <w:tblStyle w:val="TableGridLight1"/>
        <w:tblW w:w="0" w:type="auto"/>
        <w:tblLook w:val="04A0" w:firstRow="1" w:lastRow="0" w:firstColumn="1" w:lastColumn="0" w:noHBand="0" w:noVBand="1"/>
      </w:tblPr>
      <w:tblGrid>
        <w:gridCol w:w="4516"/>
        <w:gridCol w:w="4546"/>
      </w:tblGrid>
      <w:tr w:rsidR="00283840" w:rsidRPr="00E62556" w:rsidTr="007B67F7">
        <w:trPr>
          <w:trHeight w:val="1161"/>
        </w:trPr>
        <w:tc>
          <w:tcPr>
            <w:tcW w:w="4516" w:type="dxa"/>
          </w:tcPr>
          <w:p w:rsidR="00283840" w:rsidRPr="00E62556" w:rsidRDefault="00283840" w:rsidP="00851870">
            <w:pPr>
              <w:spacing w:line="360" w:lineRule="auto"/>
              <w:jc w:val="center"/>
              <w:rPr>
                <w:rFonts w:ascii="Times New Roman" w:eastAsia="Calibri" w:hAnsi="Times New Roman" w:cs="Times New Roman"/>
                <w:b/>
                <w:sz w:val="24"/>
                <w:szCs w:val="24"/>
              </w:rPr>
            </w:pPr>
          </w:p>
          <w:p w:rsidR="00283840" w:rsidRPr="00E62556" w:rsidRDefault="00283840" w:rsidP="00851870">
            <w:pPr>
              <w:spacing w:line="360" w:lineRule="auto"/>
              <w:jc w:val="center"/>
              <w:rPr>
                <w:rFonts w:ascii="Times New Roman" w:eastAsia="Calibri" w:hAnsi="Times New Roman" w:cs="Times New Roman"/>
                <w:b/>
                <w:sz w:val="36"/>
                <w:szCs w:val="36"/>
              </w:rPr>
            </w:pPr>
            <w:r w:rsidRPr="00E62556">
              <w:rPr>
                <w:rFonts w:ascii="Times New Roman" w:eastAsia="Calibri" w:hAnsi="Times New Roman" w:cs="Times New Roman"/>
                <w:b/>
                <w:sz w:val="36"/>
                <w:szCs w:val="36"/>
              </w:rPr>
              <w:t>Indications</w:t>
            </w:r>
          </w:p>
        </w:tc>
        <w:tc>
          <w:tcPr>
            <w:tcW w:w="4546" w:type="dxa"/>
          </w:tcPr>
          <w:p w:rsidR="00283840" w:rsidRPr="00E62556" w:rsidRDefault="00283840" w:rsidP="00851870">
            <w:pPr>
              <w:spacing w:line="360" w:lineRule="auto"/>
              <w:jc w:val="center"/>
              <w:rPr>
                <w:rFonts w:ascii="Times New Roman" w:eastAsia="Calibri" w:hAnsi="Times New Roman" w:cs="Times New Roman"/>
                <w:b/>
                <w:sz w:val="24"/>
                <w:szCs w:val="24"/>
              </w:rPr>
            </w:pPr>
          </w:p>
          <w:p w:rsidR="00283840" w:rsidRPr="00E62556" w:rsidRDefault="00283840" w:rsidP="00851870">
            <w:pPr>
              <w:spacing w:line="360" w:lineRule="auto"/>
              <w:jc w:val="center"/>
              <w:rPr>
                <w:rFonts w:ascii="Times New Roman" w:eastAsia="Calibri" w:hAnsi="Times New Roman" w:cs="Times New Roman"/>
                <w:b/>
                <w:sz w:val="36"/>
                <w:szCs w:val="36"/>
              </w:rPr>
            </w:pPr>
            <w:r w:rsidRPr="00E62556">
              <w:rPr>
                <w:rFonts w:ascii="Times New Roman" w:eastAsia="Calibri" w:hAnsi="Times New Roman" w:cs="Times New Roman"/>
                <w:b/>
                <w:color w:val="000000" w:themeColor="text1"/>
                <w:sz w:val="36"/>
                <w:szCs w:val="36"/>
              </w:rPr>
              <w:t>Contraindications</w:t>
            </w:r>
          </w:p>
        </w:tc>
      </w:tr>
      <w:tr w:rsidR="00283840" w:rsidRPr="00E62556" w:rsidTr="007B67F7">
        <w:trPr>
          <w:trHeight w:val="1263"/>
        </w:trPr>
        <w:tc>
          <w:tcPr>
            <w:tcW w:w="4516" w:type="dxa"/>
          </w:tcPr>
          <w:p w:rsidR="00283840" w:rsidRPr="00E62556" w:rsidRDefault="00283840" w:rsidP="00851870">
            <w:pPr>
              <w:spacing w:line="360" w:lineRule="auto"/>
              <w:jc w:val="center"/>
              <w:rPr>
                <w:rFonts w:ascii="Times New Roman" w:eastAsia="Calibri" w:hAnsi="Times New Roman" w:cs="Times New Roman"/>
                <w:sz w:val="24"/>
                <w:szCs w:val="24"/>
              </w:rPr>
            </w:pPr>
            <w:r w:rsidRPr="00E62556">
              <w:rPr>
                <w:rFonts w:ascii="Times New Roman" w:eastAsia="Calibri" w:hAnsi="Times New Roman" w:cs="Times New Roman"/>
                <w:sz w:val="24"/>
                <w:szCs w:val="24"/>
              </w:rPr>
              <w:t>Small pleural effusions unresponsive to conservative treatment</w:t>
            </w:r>
          </w:p>
        </w:tc>
        <w:tc>
          <w:tcPr>
            <w:tcW w:w="4546" w:type="dxa"/>
          </w:tcPr>
          <w:p w:rsidR="00283840" w:rsidRPr="00E62556" w:rsidRDefault="00283840" w:rsidP="00851870">
            <w:pPr>
              <w:spacing w:line="360" w:lineRule="auto"/>
              <w:jc w:val="center"/>
              <w:rPr>
                <w:rFonts w:ascii="Times New Roman" w:eastAsia="Calibri" w:hAnsi="Times New Roman" w:cs="Times New Roman"/>
                <w:sz w:val="24"/>
                <w:szCs w:val="24"/>
              </w:rPr>
            </w:pPr>
            <w:r w:rsidRPr="00E62556">
              <w:rPr>
                <w:rFonts w:ascii="Times New Roman" w:eastAsia="Calibri" w:hAnsi="Times New Roman" w:cs="Times New Roman"/>
                <w:sz w:val="24"/>
                <w:szCs w:val="24"/>
              </w:rPr>
              <w:t>Patients in a severely impaired general condition (inoperable patients)</w:t>
            </w:r>
          </w:p>
        </w:tc>
      </w:tr>
      <w:tr w:rsidR="00283840" w:rsidRPr="00E62556" w:rsidTr="007B67F7">
        <w:tc>
          <w:tcPr>
            <w:tcW w:w="4516" w:type="dxa"/>
          </w:tcPr>
          <w:p w:rsidR="00283840" w:rsidRPr="00E62556" w:rsidRDefault="00283840" w:rsidP="00851870">
            <w:pPr>
              <w:spacing w:line="360" w:lineRule="auto"/>
              <w:ind w:left="720"/>
              <w:rPr>
                <w:rFonts w:ascii="Times New Roman" w:eastAsia="Calibri" w:hAnsi="Times New Roman" w:cs="Times New Roman"/>
                <w:sz w:val="24"/>
                <w:szCs w:val="24"/>
              </w:rPr>
            </w:pPr>
            <w:r w:rsidRPr="00E62556">
              <w:rPr>
                <w:rFonts w:ascii="Times New Roman" w:eastAsia="Calibri" w:hAnsi="Times New Roman" w:cs="Times New Roman"/>
                <w:sz w:val="24"/>
                <w:szCs w:val="24"/>
              </w:rPr>
              <w:t>Massive pleural effusions</w:t>
            </w:r>
          </w:p>
        </w:tc>
        <w:tc>
          <w:tcPr>
            <w:tcW w:w="4546" w:type="dxa"/>
          </w:tcPr>
          <w:p w:rsidR="00283840" w:rsidRPr="00E62556" w:rsidRDefault="00283840" w:rsidP="00851870">
            <w:pPr>
              <w:spacing w:line="360" w:lineRule="auto"/>
              <w:jc w:val="center"/>
              <w:rPr>
                <w:rFonts w:ascii="Times New Roman" w:eastAsia="Calibri" w:hAnsi="Times New Roman" w:cs="Times New Roman"/>
                <w:sz w:val="24"/>
                <w:szCs w:val="24"/>
              </w:rPr>
            </w:pPr>
            <w:r w:rsidRPr="00E62556">
              <w:rPr>
                <w:rFonts w:ascii="Times New Roman" w:eastAsia="Calibri" w:hAnsi="Times New Roman" w:cs="Times New Roman"/>
                <w:sz w:val="24"/>
                <w:szCs w:val="24"/>
              </w:rPr>
              <w:t>Patients with a single lung</w:t>
            </w:r>
          </w:p>
        </w:tc>
      </w:tr>
      <w:tr w:rsidR="00283840" w:rsidRPr="00E62556" w:rsidTr="007B67F7">
        <w:tc>
          <w:tcPr>
            <w:tcW w:w="4516" w:type="dxa"/>
          </w:tcPr>
          <w:p w:rsidR="00283840" w:rsidRPr="00E62556" w:rsidRDefault="00283840" w:rsidP="00851870">
            <w:pPr>
              <w:spacing w:line="360" w:lineRule="auto"/>
              <w:jc w:val="center"/>
              <w:rPr>
                <w:rFonts w:ascii="Times New Roman" w:eastAsia="Calibri" w:hAnsi="Times New Roman" w:cs="Times New Roman"/>
                <w:sz w:val="24"/>
                <w:szCs w:val="24"/>
              </w:rPr>
            </w:pPr>
            <w:r w:rsidRPr="00E62556">
              <w:rPr>
                <w:rFonts w:ascii="Times New Roman" w:eastAsia="Calibri" w:hAnsi="Times New Roman" w:cs="Times New Roman"/>
                <w:sz w:val="24"/>
                <w:szCs w:val="24"/>
              </w:rPr>
              <w:t>Malignant pleural effusions with an unclear primary focus and suspicion of a tumor, located in the organs in the chest and to achieve a histological diagnosis</w:t>
            </w:r>
          </w:p>
        </w:tc>
        <w:tc>
          <w:tcPr>
            <w:tcW w:w="4546" w:type="dxa"/>
          </w:tcPr>
          <w:p w:rsidR="00283840" w:rsidRPr="00E62556" w:rsidRDefault="00283840" w:rsidP="00851870">
            <w:pPr>
              <w:spacing w:line="360" w:lineRule="auto"/>
              <w:jc w:val="center"/>
              <w:rPr>
                <w:rFonts w:ascii="Times New Roman" w:eastAsia="Calibri" w:hAnsi="Times New Roman" w:cs="Times New Roman"/>
                <w:sz w:val="24"/>
                <w:szCs w:val="24"/>
              </w:rPr>
            </w:pPr>
            <w:r w:rsidRPr="00E62556">
              <w:rPr>
                <w:rFonts w:ascii="Times New Roman" w:eastAsia="Calibri" w:hAnsi="Times New Roman" w:cs="Times New Roman"/>
                <w:sz w:val="24"/>
                <w:szCs w:val="24"/>
              </w:rPr>
              <w:t>Patients who cannot tolerate separate intubation anesthesia with accompanying diseases of a local nature</w:t>
            </w:r>
            <w:r w:rsidR="00FA12DA">
              <w:rPr>
                <w:rFonts w:ascii="Times New Roman" w:eastAsia="Calibri" w:hAnsi="Times New Roman" w:cs="Times New Roman"/>
                <w:sz w:val="24"/>
                <w:szCs w:val="24"/>
              </w:rPr>
              <w:t>—</w:t>
            </w:r>
            <w:r w:rsidRPr="00E62556">
              <w:rPr>
                <w:rFonts w:ascii="Times New Roman" w:eastAsia="Calibri" w:hAnsi="Times New Roman" w:cs="Times New Roman"/>
                <w:sz w:val="24"/>
                <w:szCs w:val="24"/>
              </w:rPr>
              <w:t xml:space="preserve">COPD, </w:t>
            </w:r>
            <w:r w:rsidR="00FA12DA" w:rsidRPr="00E62556">
              <w:rPr>
                <w:rFonts w:ascii="Times New Roman" w:eastAsia="Calibri" w:hAnsi="Times New Roman" w:cs="Times New Roman"/>
                <w:sz w:val="24"/>
                <w:szCs w:val="24"/>
              </w:rPr>
              <w:t xml:space="preserve">pulmonary </w:t>
            </w:r>
            <w:r w:rsidRPr="00E62556">
              <w:rPr>
                <w:rFonts w:ascii="Times New Roman" w:eastAsia="Calibri" w:hAnsi="Times New Roman" w:cs="Times New Roman"/>
                <w:sz w:val="24"/>
                <w:szCs w:val="24"/>
              </w:rPr>
              <w:t>fibrosis, etc.</w:t>
            </w:r>
          </w:p>
        </w:tc>
      </w:tr>
      <w:tr w:rsidR="00283840" w:rsidRPr="00E62556" w:rsidTr="007B67F7">
        <w:tc>
          <w:tcPr>
            <w:tcW w:w="4516" w:type="dxa"/>
          </w:tcPr>
          <w:p w:rsidR="00283840" w:rsidRPr="00E62556" w:rsidRDefault="00283840" w:rsidP="00851870">
            <w:pPr>
              <w:spacing w:line="360" w:lineRule="auto"/>
              <w:jc w:val="center"/>
              <w:rPr>
                <w:rFonts w:ascii="Times New Roman" w:eastAsia="Calibri" w:hAnsi="Times New Roman" w:cs="Times New Roman"/>
                <w:sz w:val="24"/>
                <w:szCs w:val="24"/>
              </w:rPr>
            </w:pPr>
            <w:r w:rsidRPr="00E62556">
              <w:rPr>
                <w:rFonts w:ascii="Times New Roman" w:eastAsia="Calibri" w:hAnsi="Times New Roman" w:cs="Times New Roman"/>
                <w:sz w:val="24"/>
                <w:szCs w:val="24"/>
              </w:rPr>
              <w:t xml:space="preserve">Malignant pleural effusions for the purpose of talc </w:t>
            </w:r>
            <w:proofErr w:type="spellStart"/>
            <w:r w:rsidRPr="00E62556">
              <w:rPr>
                <w:rFonts w:ascii="Times New Roman" w:eastAsia="Calibri" w:hAnsi="Times New Roman" w:cs="Times New Roman"/>
                <w:sz w:val="24"/>
                <w:szCs w:val="24"/>
              </w:rPr>
              <w:t>pleurodesis</w:t>
            </w:r>
            <w:proofErr w:type="spellEnd"/>
          </w:p>
        </w:tc>
        <w:tc>
          <w:tcPr>
            <w:tcW w:w="4546" w:type="dxa"/>
          </w:tcPr>
          <w:p w:rsidR="00283840" w:rsidRPr="00E62556" w:rsidRDefault="00283840" w:rsidP="00851870">
            <w:pPr>
              <w:spacing w:line="360" w:lineRule="auto"/>
              <w:jc w:val="center"/>
              <w:rPr>
                <w:rFonts w:ascii="Times New Roman" w:eastAsia="Calibri" w:hAnsi="Times New Roman" w:cs="Times New Roman"/>
                <w:sz w:val="24"/>
                <w:szCs w:val="24"/>
              </w:rPr>
            </w:pPr>
            <w:r w:rsidRPr="00E62556">
              <w:rPr>
                <w:rFonts w:ascii="Times New Roman" w:eastAsia="Calibri" w:hAnsi="Times New Roman" w:cs="Times New Roman"/>
                <w:sz w:val="24"/>
                <w:szCs w:val="24"/>
              </w:rPr>
              <w:t>Patients with non-massive pleural effusions of proven cardiac, renal</w:t>
            </w:r>
            <w:r w:rsidR="00FA12DA">
              <w:rPr>
                <w:rFonts w:ascii="Times New Roman" w:eastAsia="Calibri" w:hAnsi="Times New Roman" w:cs="Times New Roman"/>
                <w:sz w:val="24"/>
                <w:szCs w:val="24"/>
              </w:rPr>
              <w:t>,</w:t>
            </w:r>
            <w:r w:rsidRPr="00E62556">
              <w:rPr>
                <w:rFonts w:ascii="Times New Roman" w:eastAsia="Calibri" w:hAnsi="Times New Roman" w:cs="Times New Roman"/>
                <w:sz w:val="24"/>
                <w:szCs w:val="24"/>
              </w:rPr>
              <w:t xml:space="preserve"> or hepatic origin</w:t>
            </w:r>
          </w:p>
        </w:tc>
      </w:tr>
      <w:tr w:rsidR="00283840" w:rsidRPr="00E62556" w:rsidTr="007B67F7">
        <w:tc>
          <w:tcPr>
            <w:tcW w:w="4516" w:type="dxa"/>
          </w:tcPr>
          <w:p w:rsidR="00283840" w:rsidRPr="00E62556" w:rsidRDefault="00283840" w:rsidP="00851870">
            <w:pPr>
              <w:spacing w:line="360" w:lineRule="auto"/>
              <w:jc w:val="center"/>
              <w:rPr>
                <w:rFonts w:ascii="Times New Roman" w:eastAsia="Calibri" w:hAnsi="Times New Roman" w:cs="Times New Roman"/>
                <w:sz w:val="24"/>
                <w:szCs w:val="24"/>
              </w:rPr>
            </w:pPr>
            <w:r w:rsidRPr="00E62556">
              <w:rPr>
                <w:rFonts w:ascii="Times New Roman" w:eastAsia="Calibri" w:hAnsi="Times New Roman" w:cs="Times New Roman"/>
                <w:sz w:val="24"/>
                <w:szCs w:val="24"/>
              </w:rPr>
              <w:t>Chronic stage of pleural empyema for decortication</w:t>
            </w:r>
          </w:p>
        </w:tc>
        <w:tc>
          <w:tcPr>
            <w:tcW w:w="4546" w:type="dxa"/>
          </w:tcPr>
          <w:p w:rsidR="00283840" w:rsidRPr="00E62556" w:rsidRDefault="00283840" w:rsidP="00851870">
            <w:pPr>
              <w:spacing w:line="360" w:lineRule="auto"/>
              <w:rPr>
                <w:rFonts w:ascii="Times New Roman" w:eastAsia="Calibri" w:hAnsi="Times New Roman" w:cs="Times New Roman"/>
                <w:sz w:val="24"/>
                <w:szCs w:val="24"/>
              </w:rPr>
            </w:pPr>
            <w:r w:rsidRPr="00E62556">
              <w:rPr>
                <w:rFonts w:ascii="Times New Roman" w:eastAsia="Calibri" w:hAnsi="Times New Roman" w:cs="Times New Roman"/>
                <w:sz w:val="24"/>
                <w:szCs w:val="24"/>
              </w:rPr>
              <w:t>Patients with multiple concomitant diseases of a systemic nature who cannot tolerate general anesthesia</w:t>
            </w:r>
          </w:p>
        </w:tc>
      </w:tr>
      <w:tr w:rsidR="00283840" w:rsidRPr="00E62556" w:rsidTr="007B67F7">
        <w:tc>
          <w:tcPr>
            <w:tcW w:w="4516" w:type="dxa"/>
          </w:tcPr>
          <w:p w:rsidR="00283840" w:rsidRPr="00E62556" w:rsidRDefault="00283840" w:rsidP="00851870">
            <w:pPr>
              <w:spacing w:line="360" w:lineRule="auto"/>
              <w:jc w:val="center"/>
              <w:rPr>
                <w:rFonts w:ascii="Times New Roman" w:eastAsia="Calibri" w:hAnsi="Times New Roman" w:cs="Times New Roman"/>
                <w:sz w:val="24"/>
                <w:szCs w:val="24"/>
              </w:rPr>
            </w:pPr>
            <w:r w:rsidRPr="00E62556">
              <w:rPr>
                <w:rFonts w:ascii="Times New Roman" w:eastAsia="Calibri" w:hAnsi="Times New Roman" w:cs="Times New Roman"/>
                <w:sz w:val="24"/>
                <w:szCs w:val="24"/>
              </w:rPr>
              <w:t>Chronic-recurrent pleural effusions of unknown origin</w:t>
            </w:r>
          </w:p>
        </w:tc>
        <w:tc>
          <w:tcPr>
            <w:tcW w:w="4546" w:type="dxa"/>
          </w:tcPr>
          <w:p w:rsidR="00283840" w:rsidRPr="00E62556" w:rsidRDefault="00283840" w:rsidP="00851870">
            <w:pPr>
              <w:spacing w:line="360" w:lineRule="auto"/>
              <w:rPr>
                <w:rFonts w:ascii="Times New Roman" w:eastAsia="Calibri" w:hAnsi="Times New Roman" w:cs="Times New Roman"/>
                <w:sz w:val="24"/>
                <w:szCs w:val="24"/>
              </w:rPr>
            </w:pPr>
          </w:p>
        </w:tc>
      </w:tr>
      <w:tr w:rsidR="00283840" w:rsidRPr="00E62556" w:rsidTr="007B67F7">
        <w:tc>
          <w:tcPr>
            <w:tcW w:w="4516" w:type="dxa"/>
          </w:tcPr>
          <w:p w:rsidR="00283840" w:rsidRPr="00E62556" w:rsidRDefault="00283840" w:rsidP="00851870">
            <w:pPr>
              <w:spacing w:line="360" w:lineRule="auto"/>
              <w:jc w:val="center"/>
              <w:rPr>
                <w:rFonts w:ascii="Times New Roman" w:eastAsia="Calibri" w:hAnsi="Times New Roman" w:cs="Times New Roman"/>
                <w:sz w:val="24"/>
                <w:szCs w:val="24"/>
              </w:rPr>
            </w:pPr>
            <w:proofErr w:type="spellStart"/>
            <w:r w:rsidRPr="00E62556">
              <w:rPr>
                <w:rFonts w:ascii="Times New Roman" w:eastAsia="Calibri" w:hAnsi="Times New Roman" w:cs="Times New Roman"/>
                <w:sz w:val="24"/>
                <w:szCs w:val="24"/>
              </w:rPr>
              <w:t>Loculated</w:t>
            </w:r>
            <w:proofErr w:type="spellEnd"/>
            <w:r w:rsidRPr="00E62556">
              <w:rPr>
                <w:rFonts w:ascii="Times New Roman" w:eastAsia="Calibri" w:hAnsi="Times New Roman" w:cs="Times New Roman"/>
                <w:sz w:val="24"/>
                <w:szCs w:val="24"/>
              </w:rPr>
              <w:t xml:space="preserve"> or </w:t>
            </w:r>
            <w:proofErr w:type="spellStart"/>
            <w:r w:rsidRPr="00E62556">
              <w:rPr>
                <w:rFonts w:ascii="Times New Roman" w:eastAsia="Calibri" w:hAnsi="Times New Roman" w:cs="Times New Roman"/>
                <w:sz w:val="24"/>
                <w:szCs w:val="24"/>
              </w:rPr>
              <w:t>multiseptate</w:t>
            </w:r>
            <w:proofErr w:type="spellEnd"/>
            <w:r w:rsidRPr="00E62556">
              <w:rPr>
                <w:rFonts w:ascii="Times New Roman" w:eastAsia="Calibri" w:hAnsi="Times New Roman" w:cs="Times New Roman"/>
                <w:sz w:val="24"/>
                <w:szCs w:val="24"/>
              </w:rPr>
              <w:t xml:space="preserve"> pleural effusions</w:t>
            </w:r>
          </w:p>
        </w:tc>
        <w:tc>
          <w:tcPr>
            <w:tcW w:w="4546" w:type="dxa"/>
          </w:tcPr>
          <w:p w:rsidR="00283840" w:rsidRPr="00E62556" w:rsidRDefault="00283840" w:rsidP="00851870">
            <w:pPr>
              <w:spacing w:line="360" w:lineRule="auto"/>
              <w:rPr>
                <w:rFonts w:ascii="Times New Roman" w:eastAsia="Calibri" w:hAnsi="Times New Roman" w:cs="Times New Roman"/>
                <w:sz w:val="24"/>
                <w:szCs w:val="24"/>
              </w:rPr>
            </w:pPr>
          </w:p>
        </w:tc>
      </w:tr>
      <w:tr w:rsidR="00283840" w:rsidRPr="00E62556" w:rsidTr="007B67F7">
        <w:tc>
          <w:tcPr>
            <w:tcW w:w="4516" w:type="dxa"/>
          </w:tcPr>
          <w:p w:rsidR="00283840" w:rsidRPr="00E62556" w:rsidRDefault="00283840" w:rsidP="00851870">
            <w:pPr>
              <w:spacing w:line="360" w:lineRule="auto"/>
              <w:jc w:val="center"/>
              <w:rPr>
                <w:rFonts w:ascii="Times New Roman" w:eastAsia="Calibri" w:hAnsi="Times New Roman" w:cs="Times New Roman"/>
                <w:sz w:val="24"/>
                <w:szCs w:val="24"/>
              </w:rPr>
            </w:pPr>
            <w:r w:rsidRPr="00E62556">
              <w:rPr>
                <w:rFonts w:ascii="Times New Roman" w:eastAsia="Calibri" w:hAnsi="Times New Roman" w:cs="Times New Roman"/>
                <w:sz w:val="24"/>
                <w:szCs w:val="24"/>
              </w:rPr>
              <w:lastRenderedPageBreak/>
              <w:t>Complicated inflammatory pleural effusions and purulent pleural effusions</w:t>
            </w:r>
          </w:p>
        </w:tc>
        <w:tc>
          <w:tcPr>
            <w:tcW w:w="4546" w:type="dxa"/>
          </w:tcPr>
          <w:p w:rsidR="00283840" w:rsidRPr="00E62556" w:rsidRDefault="00283840" w:rsidP="00851870">
            <w:pPr>
              <w:spacing w:line="360" w:lineRule="auto"/>
              <w:rPr>
                <w:rFonts w:ascii="Times New Roman" w:eastAsia="Calibri" w:hAnsi="Times New Roman" w:cs="Times New Roman"/>
                <w:sz w:val="24"/>
                <w:szCs w:val="24"/>
              </w:rPr>
            </w:pPr>
          </w:p>
        </w:tc>
      </w:tr>
      <w:tr w:rsidR="00283840" w:rsidRPr="00E62556" w:rsidTr="007B67F7">
        <w:tc>
          <w:tcPr>
            <w:tcW w:w="4516" w:type="dxa"/>
          </w:tcPr>
          <w:p w:rsidR="00283840" w:rsidRPr="00E62556" w:rsidRDefault="00283840" w:rsidP="00851870">
            <w:pPr>
              <w:spacing w:line="360" w:lineRule="auto"/>
              <w:jc w:val="center"/>
              <w:rPr>
                <w:rFonts w:ascii="Times New Roman" w:eastAsia="Calibri" w:hAnsi="Times New Roman" w:cs="Times New Roman"/>
                <w:sz w:val="24"/>
                <w:szCs w:val="24"/>
              </w:rPr>
            </w:pPr>
            <w:proofErr w:type="spellStart"/>
            <w:r w:rsidRPr="00E62556">
              <w:rPr>
                <w:rFonts w:ascii="Times New Roman" w:eastAsia="Calibri" w:hAnsi="Times New Roman" w:cs="Times New Roman"/>
                <w:sz w:val="24"/>
                <w:szCs w:val="24"/>
              </w:rPr>
              <w:t>Chylous</w:t>
            </w:r>
            <w:proofErr w:type="spellEnd"/>
            <w:r w:rsidRPr="00E62556">
              <w:rPr>
                <w:rFonts w:ascii="Times New Roman" w:eastAsia="Calibri" w:hAnsi="Times New Roman" w:cs="Times New Roman"/>
                <w:sz w:val="24"/>
                <w:szCs w:val="24"/>
              </w:rPr>
              <w:t xml:space="preserve"> effusions for the purpose of intervention on the thoracic duct</w:t>
            </w:r>
          </w:p>
        </w:tc>
        <w:tc>
          <w:tcPr>
            <w:tcW w:w="4546" w:type="dxa"/>
          </w:tcPr>
          <w:p w:rsidR="00283840" w:rsidRPr="00E62556" w:rsidRDefault="00283840" w:rsidP="00851870">
            <w:pPr>
              <w:spacing w:line="360" w:lineRule="auto"/>
              <w:rPr>
                <w:rFonts w:ascii="Times New Roman" w:eastAsia="Calibri" w:hAnsi="Times New Roman" w:cs="Times New Roman"/>
                <w:sz w:val="24"/>
                <w:szCs w:val="24"/>
              </w:rPr>
            </w:pPr>
          </w:p>
        </w:tc>
      </w:tr>
      <w:tr w:rsidR="00283840" w:rsidRPr="00E62556" w:rsidTr="007B67F7">
        <w:tc>
          <w:tcPr>
            <w:tcW w:w="4516" w:type="dxa"/>
          </w:tcPr>
          <w:p w:rsidR="00283840" w:rsidRPr="00E62556" w:rsidRDefault="00283840" w:rsidP="00851870">
            <w:pPr>
              <w:spacing w:line="360" w:lineRule="auto"/>
              <w:jc w:val="center"/>
              <w:rPr>
                <w:rFonts w:ascii="Times New Roman" w:eastAsia="Calibri" w:hAnsi="Times New Roman" w:cs="Times New Roman"/>
                <w:sz w:val="24"/>
                <w:szCs w:val="24"/>
              </w:rPr>
            </w:pPr>
            <w:r w:rsidRPr="00E62556">
              <w:rPr>
                <w:rFonts w:ascii="Times New Roman" w:eastAsia="Calibri" w:hAnsi="Times New Roman" w:cs="Times New Roman"/>
                <w:sz w:val="24"/>
                <w:szCs w:val="24"/>
              </w:rPr>
              <w:t>Hemorrhagic pleural effusions</w:t>
            </w:r>
          </w:p>
        </w:tc>
        <w:tc>
          <w:tcPr>
            <w:tcW w:w="4546" w:type="dxa"/>
          </w:tcPr>
          <w:p w:rsidR="00283840" w:rsidRPr="00E62556" w:rsidRDefault="00283840" w:rsidP="00851870">
            <w:pPr>
              <w:spacing w:line="360" w:lineRule="auto"/>
              <w:rPr>
                <w:rFonts w:ascii="Times New Roman" w:eastAsia="Calibri" w:hAnsi="Times New Roman" w:cs="Times New Roman"/>
                <w:sz w:val="24"/>
                <w:szCs w:val="24"/>
              </w:rPr>
            </w:pPr>
          </w:p>
        </w:tc>
      </w:tr>
    </w:tbl>
    <w:p w:rsidR="00283840" w:rsidRPr="00E62556" w:rsidRDefault="00283840" w:rsidP="00851870">
      <w:pPr>
        <w:spacing w:after="0"/>
        <w:jc w:val="both"/>
        <w:rPr>
          <w:rFonts w:ascii="Times New Roman" w:hAnsi="Times New Roman" w:cs="Times New Roman"/>
          <w:color w:val="000000"/>
          <w:sz w:val="24"/>
          <w:szCs w:val="24"/>
          <w:shd w:val="clear" w:color="auto" w:fill="FFFFFF"/>
          <w:lang w:val="en-US"/>
        </w:rPr>
      </w:pPr>
    </w:p>
    <w:p w:rsidR="00283840" w:rsidRPr="00E62556" w:rsidRDefault="008A7862" w:rsidP="00851870">
      <w:pPr>
        <w:spacing w:after="0"/>
        <w:jc w:val="both"/>
        <w:rPr>
          <w:rFonts w:ascii="Times New Roman" w:hAnsi="Times New Roman" w:cs="Times New Roman"/>
          <w:color w:val="000000"/>
          <w:sz w:val="24"/>
          <w:szCs w:val="24"/>
          <w:shd w:val="clear" w:color="auto" w:fill="FFFFFF"/>
          <w:lang w:val="en-US"/>
        </w:rPr>
      </w:pPr>
      <w:r w:rsidRPr="008A7862">
        <w:rPr>
          <w:rFonts w:ascii="Times New Roman" w:hAnsi="Times New Roman" w:cs="Times New Roman"/>
          <w:b/>
          <w:color w:val="000000"/>
          <w:sz w:val="24"/>
          <w:szCs w:val="24"/>
          <w:shd w:val="clear" w:color="auto" w:fill="FFFFFF"/>
          <w:lang w:val="en-US"/>
        </w:rPr>
        <w:t>Table 1.</w:t>
      </w:r>
      <w:r w:rsidR="00283840" w:rsidRPr="008A7862">
        <w:rPr>
          <w:rFonts w:ascii="Times New Roman" w:hAnsi="Times New Roman" w:cs="Times New Roman"/>
          <w:b/>
          <w:color w:val="000000"/>
          <w:sz w:val="24"/>
          <w:szCs w:val="24"/>
          <w:shd w:val="clear" w:color="auto" w:fill="FFFFFF"/>
          <w:lang w:val="en-US"/>
        </w:rPr>
        <w:t xml:space="preserve"> </w:t>
      </w:r>
      <w:r w:rsidR="00283840" w:rsidRPr="00E62556">
        <w:rPr>
          <w:rFonts w:ascii="Times New Roman" w:hAnsi="Times New Roman" w:cs="Times New Roman"/>
          <w:color w:val="000000"/>
          <w:sz w:val="24"/>
          <w:szCs w:val="24"/>
          <w:shd w:val="clear" w:color="auto" w:fill="FFFFFF"/>
          <w:lang w:val="en-US"/>
        </w:rPr>
        <w:t xml:space="preserve">Indications and </w:t>
      </w:r>
      <w:r w:rsidRPr="00E62556">
        <w:rPr>
          <w:rFonts w:ascii="Times New Roman" w:hAnsi="Times New Roman" w:cs="Times New Roman"/>
          <w:color w:val="000000"/>
          <w:sz w:val="24"/>
          <w:szCs w:val="24"/>
          <w:shd w:val="clear" w:color="auto" w:fill="FFFFFF"/>
          <w:lang w:val="en-US"/>
        </w:rPr>
        <w:t>contraindications for surgical treatment of pleural effusions</w:t>
      </w:r>
      <w:r>
        <w:rPr>
          <w:rFonts w:ascii="Times New Roman" w:hAnsi="Times New Roman" w:cs="Times New Roman"/>
          <w:color w:val="000000"/>
          <w:sz w:val="24"/>
          <w:szCs w:val="24"/>
          <w:shd w:val="clear" w:color="auto" w:fill="FFFFFF"/>
          <w:lang w:val="en-US"/>
        </w:rPr>
        <w:t>.</w:t>
      </w:r>
    </w:p>
    <w:p w:rsidR="00283840" w:rsidRPr="00E62556" w:rsidRDefault="00283840" w:rsidP="00851870">
      <w:pPr>
        <w:spacing w:after="0"/>
        <w:jc w:val="both"/>
        <w:rPr>
          <w:rFonts w:ascii="Times New Roman" w:hAnsi="Times New Roman" w:cs="Times New Roman"/>
          <w:color w:val="000000"/>
          <w:sz w:val="24"/>
          <w:szCs w:val="24"/>
          <w:shd w:val="clear" w:color="auto" w:fill="FFFFFF"/>
          <w:lang w:val="en-US"/>
        </w:rPr>
      </w:pPr>
    </w:p>
    <w:p w:rsidR="00283840" w:rsidRPr="00FA12DA" w:rsidRDefault="00283840" w:rsidP="00851870">
      <w:pPr>
        <w:spacing w:after="0"/>
        <w:jc w:val="both"/>
        <w:rPr>
          <w:rFonts w:ascii="Times New Roman" w:hAnsi="Times New Roman" w:cs="Times New Roman"/>
          <w:b/>
          <w:i/>
          <w:color w:val="000000"/>
          <w:sz w:val="24"/>
          <w:szCs w:val="24"/>
          <w:shd w:val="clear" w:color="auto" w:fill="FFFFFF"/>
          <w:lang w:val="en-US"/>
        </w:rPr>
      </w:pPr>
      <w:r w:rsidRPr="00FA12DA">
        <w:rPr>
          <w:rFonts w:ascii="Times New Roman" w:hAnsi="Times New Roman" w:cs="Times New Roman"/>
          <w:b/>
          <w:i/>
          <w:color w:val="000000"/>
          <w:sz w:val="24"/>
          <w:szCs w:val="24"/>
          <w:shd w:val="clear" w:color="auto" w:fill="FFFFFF"/>
          <w:lang w:val="en-US"/>
        </w:rPr>
        <w:t>Surgical Approach Selection</w:t>
      </w:r>
    </w:p>
    <w:p w:rsidR="00283840" w:rsidRPr="00E62556" w:rsidRDefault="00283840" w:rsidP="00851870">
      <w:p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The choice of surgical access was based on the nature of the effusion, including its etiology and associated pathology, whether it was free or localized, radiographic findings, patient habitus, and the desired surgical volume.</w:t>
      </w:r>
    </w:p>
    <w:p w:rsidR="00283840" w:rsidRPr="00E62556" w:rsidRDefault="00283840" w:rsidP="00851870">
      <w:pPr>
        <w:spacing w:after="0"/>
        <w:jc w:val="both"/>
        <w:rPr>
          <w:rFonts w:ascii="Times New Roman" w:hAnsi="Times New Roman" w:cs="Times New Roman"/>
          <w:color w:val="000000"/>
          <w:sz w:val="24"/>
          <w:szCs w:val="24"/>
          <w:shd w:val="clear" w:color="auto" w:fill="FFFFFF"/>
          <w:lang w:val="en-US"/>
        </w:rPr>
      </w:pPr>
    </w:p>
    <w:p w:rsidR="00283840" w:rsidRPr="00FA12DA" w:rsidRDefault="00283840" w:rsidP="00851870">
      <w:pPr>
        <w:spacing w:after="0"/>
        <w:jc w:val="both"/>
        <w:rPr>
          <w:rFonts w:ascii="Times New Roman" w:hAnsi="Times New Roman" w:cs="Times New Roman"/>
          <w:b/>
          <w:i/>
          <w:color w:val="000000"/>
          <w:sz w:val="24"/>
          <w:szCs w:val="24"/>
          <w:shd w:val="clear" w:color="auto" w:fill="FFFFFF"/>
          <w:lang w:val="en-US"/>
        </w:rPr>
      </w:pPr>
      <w:r w:rsidRPr="00FA12DA">
        <w:rPr>
          <w:rFonts w:ascii="Times New Roman" w:hAnsi="Times New Roman" w:cs="Times New Roman"/>
          <w:b/>
          <w:i/>
          <w:color w:val="000000"/>
          <w:sz w:val="24"/>
          <w:szCs w:val="24"/>
          <w:shd w:val="clear" w:color="auto" w:fill="FFFFFF"/>
          <w:lang w:val="en-US"/>
        </w:rPr>
        <w:t>Investigated Parameters</w:t>
      </w:r>
    </w:p>
    <w:p w:rsidR="00283840" w:rsidRPr="00E62556" w:rsidRDefault="00283840" w:rsidP="00851870">
      <w:p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 xml:space="preserve">The study examined </w:t>
      </w:r>
      <w:r w:rsidR="00FA12DA">
        <w:rPr>
          <w:rFonts w:ascii="Times New Roman" w:hAnsi="Times New Roman" w:cs="Times New Roman"/>
          <w:color w:val="000000"/>
          <w:sz w:val="24"/>
          <w:szCs w:val="24"/>
          <w:shd w:val="clear" w:color="auto" w:fill="FFFFFF"/>
          <w:lang w:val="en-US"/>
        </w:rPr>
        <w:t xml:space="preserve">the </w:t>
      </w:r>
      <w:r w:rsidRPr="00E62556">
        <w:rPr>
          <w:rFonts w:ascii="Times New Roman" w:hAnsi="Times New Roman" w:cs="Times New Roman"/>
          <w:color w:val="000000"/>
          <w:sz w:val="24"/>
          <w:szCs w:val="24"/>
          <w:shd w:val="clear" w:color="auto" w:fill="FFFFFF"/>
          <w:lang w:val="en-US"/>
        </w:rPr>
        <w:t>preoperative period, operative time, postoperative period, overall hospital stay, time of drain removal, intra- and postoperative complications, and comprehensive outcomes in terms of both diagnostic and therapeutic aspects.</w:t>
      </w:r>
    </w:p>
    <w:p w:rsidR="00283840" w:rsidRPr="00E62556" w:rsidRDefault="00283840" w:rsidP="00851870">
      <w:pPr>
        <w:spacing w:after="0"/>
        <w:jc w:val="both"/>
        <w:rPr>
          <w:rFonts w:ascii="Times New Roman" w:hAnsi="Times New Roman" w:cs="Times New Roman"/>
          <w:color w:val="000000"/>
          <w:sz w:val="24"/>
          <w:szCs w:val="24"/>
          <w:shd w:val="clear" w:color="auto" w:fill="FFFFFF"/>
          <w:lang w:val="en-US"/>
        </w:rPr>
      </w:pPr>
    </w:p>
    <w:p w:rsidR="00283840" w:rsidRPr="00E62556" w:rsidRDefault="00283840" w:rsidP="00851870">
      <w:pPr>
        <w:spacing w:after="0"/>
        <w:jc w:val="both"/>
        <w:rPr>
          <w:rFonts w:ascii="Times New Roman" w:hAnsi="Times New Roman" w:cs="Times New Roman"/>
          <w:b/>
          <w:color w:val="000000"/>
          <w:sz w:val="24"/>
          <w:szCs w:val="24"/>
          <w:shd w:val="clear" w:color="auto" w:fill="FFFFFF"/>
          <w:lang w:val="en-US"/>
        </w:rPr>
      </w:pPr>
      <w:r w:rsidRPr="00E62556">
        <w:rPr>
          <w:rFonts w:ascii="Times New Roman" w:hAnsi="Times New Roman" w:cs="Times New Roman"/>
          <w:b/>
          <w:color w:val="000000"/>
          <w:sz w:val="24"/>
          <w:szCs w:val="24"/>
          <w:shd w:val="clear" w:color="auto" w:fill="FFFFFF"/>
          <w:lang w:val="en-US"/>
        </w:rPr>
        <w:t>RESULTS:</w:t>
      </w:r>
    </w:p>
    <w:p w:rsidR="00363790" w:rsidRPr="00E62556" w:rsidRDefault="00FA12DA" w:rsidP="00851870">
      <w:p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Video-assisted thoracic surgery</w:t>
      </w:r>
      <w:r w:rsidR="00283840" w:rsidRPr="00E62556">
        <w:rPr>
          <w:rFonts w:ascii="Times New Roman" w:hAnsi="Times New Roman" w:cs="Times New Roman"/>
          <w:color w:val="000000"/>
          <w:sz w:val="24"/>
          <w:szCs w:val="24"/>
          <w:shd w:val="clear" w:color="auto" w:fill="FFFFFF"/>
          <w:lang w:val="en-US"/>
        </w:rPr>
        <w:t xml:space="preserve"> </w:t>
      </w:r>
      <w:r w:rsidR="00283840" w:rsidRPr="00E62556">
        <w:rPr>
          <w:rFonts w:ascii="Times New Roman" w:hAnsi="Times New Roman" w:cs="Times New Roman"/>
          <w:color w:val="000000"/>
          <w:sz w:val="24"/>
          <w:szCs w:val="24"/>
          <w:shd w:val="clear" w:color="auto" w:fill="FFFFFF"/>
          <w:lang w:val="en-US"/>
        </w:rPr>
        <w:t>techniques were employed in a total of 325 patients. Among them, 173 had inflammatory and 152 had malignant effusions</w:t>
      </w:r>
      <w:r>
        <w:rPr>
          <w:rFonts w:ascii="Times New Roman" w:hAnsi="Times New Roman" w:cs="Times New Roman"/>
          <w:color w:val="000000"/>
          <w:sz w:val="24"/>
          <w:szCs w:val="24"/>
          <w:shd w:val="clear" w:color="auto" w:fill="FFFFFF"/>
          <w:lang w:val="en-US"/>
        </w:rPr>
        <w:t>—</w:t>
      </w:r>
      <w:r w:rsidR="00283840" w:rsidRPr="00E62556">
        <w:rPr>
          <w:rFonts w:ascii="Times New Roman" w:hAnsi="Times New Roman" w:cs="Times New Roman"/>
          <w:color w:val="000000"/>
          <w:sz w:val="24"/>
          <w:szCs w:val="24"/>
          <w:shd w:val="clear" w:color="auto" w:fill="FFFFFF"/>
          <w:lang w:val="en-US"/>
        </w:rPr>
        <w:t>primary and metastatic. A three-port approach was used in 27 patients, a two-port approach in 193,</w:t>
      </w:r>
      <w:r>
        <w:rPr>
          <w:rFonts w:ascii="Times New Roman" w:hAnsi="Times New Roman" w:cs="Times New Roman"/>
          <w:color w:val="000000"/>
          <w:sz w:val="24"/>
          <w:szCs w:val="24"/>
          <w:shd w:val="clear" w:color="auto" w:fill="FFFFFF"/>
          <w:lang w:val="en-US"/>
        </w:rPr>
        <w:t xml:space="preserve"> and a one-port approach in 105 (</w:t>
      </w:r>
      <w:r w:rsidR="00283840" w:rsidRPr="00E62556">
        <w:rPr>
          <w:rFonts w:ascii="Times New Roman" w:hAnsi="Times New Roman" w:cs="Times New Roman"/>
          <w:color w:val="000000"/>
          <w:sz w:val="24"/>
          <w:szCs w:val="24"/>
          <w:shd w:val="clear" w:color="auto" w:fill="FFFFFF"/>
          <w:lang w:val="en-US"/>
        </w:rPr>
        <w:t>Table 2</w:t>
      </w:r>
      <w:r>
        <w:rPr>
          <w:rFonts w:ascii="Times New Roman" w:hAnsi="Times New Roman" w:cs="Times New Roman"/>
          <w:color w:val="000000"/>
          <w:sz w:val="24"/>
          <w:szCs w:val="24"/>
          <w:shd w:val="clear" w:color="auto" w:fill="FFFFFF"/>
          <w:lang w:val="en-US"/>
        </w:rPr>
        <w:t>).</w:t>
      </w:r>
    </w:p>
    <w:p w:rsidR="00283840" w:rsidRPr="00E62556" w:rsidRDefault="00283840" w:rsidP="00851870">
      <w:pPr>
        <w:spacing w:after="0"/>
        <w:jc w:val="both"/>
        <w:rPr>
          <w:rFonts w:ascii="Times New Roman" w:hAnsi="Times New Roman" w:cs="Times New Roman"/>
          <w:color w:val="000000"/>
          <w:sz w:val="24"/>
          <w:szCs w:val="24"/>
          <w:shd w:val="clear" w:color="auto" w:fill="FFFFFF"/>
          <w:lang w:val="en-US"/>
        </w:rPr>
      </w:pPr>
    </w:p>
    <w:tbl>
      <w:tblPr>
        <w:tblW w:w="9754" w:type="dxa"/>
        <w:tblInd w:w="-396" w:type="dxa"/>
        <w:tblCellMar>
          <w:left w:w="0" w:type="dxa"/>
          <w:right w:w="0" w:type="dxa"/>
        </w:tblCellMar>
        <w:tblLook w:val="0420" w:firstRow="1" w:lastRow="0" w:firstColumn="0" w:lastColumn="0" w:noHBand="0" w:noVBand="1"/>
      </w:tblPr>
      <w:tblGrid>
        <w:gridCol w:w="3160"/>
        <w:gridCol w:w="3400"/>
        <w:gridCol w:w="3194"/>
      </w:tblGrid>
      <w:tr w:rsidR="00283840" w:rsidRPr="00E62556" w:rsidTr="00283840">
        <w:trPr>
          <w:trHeight w:val="576"/>
        </w:trPr>
        <w:tc>
          <w:tcPr>
            <w:tcW w:w="3160" w:type="dxa"/>
            <w:tcBorders>
              <w:top w:val="single" w:sz="8" w:space="0" w:color="FFFFFF"/>
              <w:left w:val="single" w:sz="8" w:space="0" w:color="FFFFFF"/>
              <w:bottom w:val="single" w:sz="24" w:space="0" w:color="FFFFFF"/>
              <w:right w:val="single" w:sz="8" w:space="0" w:color="FFFFFF"/>
            </w:tcBorders>
            <w:shd w:val="clear" w:color="auto" w:fill="000000"/>
            <w:tcMar>
              <w:top w:w="72" w:type="dxa"/>
              <w:left w:w="144" w:type="dxa"/>
              <w:bottom w:w="72" w:type="dxa"/>
              <w:right w:w="144" w:type="dxa"/>
            </w:tcMar>
            <w:hideMark/>
          </w:tcPr>
          <w:p w:rsidR="00283840" w:rsidRPr="00E62556" w:rsidRDefault="00283840" w:rsidP="00851870">
            <w:pPr>
              <w:spacing w:after="0"/>
              <w:jc w:val="both"/>
              <w:rPr>
                <w:rFonts w:ascii="Times New Roman" w:eastAsia="Times New Roman" w:hAnsi="Times New Roman" w:cs="Times New Roman"/>
                <w:sz w:val="24"/>
                <w:szCs w:val="24"/>
                <w:lang w:val="en-US" w:eastAsia="en-GB"/>
              </w:rPr>
            </w:pPr>
            <w:r w:rsidRPr="00E62556">
              <w:rPr>
                <w:rFonts w:ascii="Times New Roman" w:eastAsia="Times New Roman" w:hAnsi="Times New Roman" w:cs="Times New Roman"/>
                <w:b/>
                <w:bCs/>
                <w:color w:val="FFFFFF" w:themeColor="light1"/>
                <w:kern w:val="24"/>
                <w:sz w:val="24"/>
                <w:szCs w:val="24"/>
                <w:lang w:val="en-US" w:eastAsia="en-GB"/>
              </w:rPr>
              <w:t xml:space="preserve">     Surgical </w:t>
            </w:r>
            <w:r w:rsidR="00AB4B06" w:rsidRPr="00E62556">
              <w:rPr>
                <w:rFonts w:ascii="Times New Roman" w:eastAsia="Times New Roman" w:hAnsi="Times New Roman" w:cs="Times New Roman"/>
                <w:b/>
                <w:bCs/>
                <w:color w:val="FFFFFF" w:themeColor="light1"/>
                <w:kern w:val="24"/>
                <w:sz w:val="24"/>
                <w:szCs w:val="24"/>
                <w:lang w:val="en-US" w:eastAsia="en-GB"/>
              </w:rPr>
              <w:t>Approach</w:t>
            </w:r>
          </w:p>
        </w:tc>
        <w:tc>
          <w:tcPr>
            <w:tcW w:w="3400" w:type="dxa"/>
            <w:tcBorders>
              <w:top w:val="single" w:sz="8" w:space="0" w:color="FFFFFF"/>
              <w:left w:val="single" w:sz="8" w:space="0" w:color="FFFFFF"/>
              <w:bottom w:val="single" w:sz="24" w:space="0" w:color="FFFFFF"/>
              <w:right w:val="single" w:sz="8" w:space="0" w:color="FFFFFF"/>
            </w:tcBorders>
            <w:shd w:val="clear" w:color="auto" w:fill="000000"/>
            <w:tcMar>
              <w:top w:w="72" w:type="dxa"/>
              <w:left w:w="144" w:type="dxa"/>
              <w:bottom w:w="72" w:type="dxa"/>
              <w:right w:w="144" w:type="dxa"/>
            </w:tcMar>
            <w:hideMark/>
          </w:tcPr>
          <w:p w:rsidR="00283840" w:rsidRPr="00E62556" w:rsidRDefault="00283840" w:rsidP="00851870">
            <w:pPr>
              <w:spacing w:after="0"/>
              <w:jc w:val="both"/>
              <w:rPr>
                <w:rFonts w:ascii="Times New Roman" w:eastAsia="Times New Roman" w:hAnsi="Times New Roman" w:cs="Times New Roman"/>
                <w:sz w:val="24"/>
                <w:szCs w:val="24"/>
                <w:lang w:val="en-US" w:eastAsia="en-GB"/>
              </w:rPr>
            </w:pPr>
            <w:r w:rsidRPr="00E62556">
              <w:rPr>
                <w:rFonts w:ascii="Times New Roman" w:eastAsia="Times New Roman" w:hAnsi="Times New Roman" w:cs="Times New Roman"/>
                <w:b/>
                <w:bCs/>
                <w:color w:val="FFFFFF" w:themeColor="light1"/>
                <w:kern w:val="24"/>
                <w:sz w:val="24"/>
                <w:szCs w:val="24"/>
                <w:lang w:val="en-US" w:eastAsia="en-GB"/>
              </w:rPr>
              <w:t xml:space="preserve">      Number of </w:t>
            </w:r>
            <w:r w:rsidR="00AB4B06" w:rsidRPr="00E62556">
              <w:rPr>
                <w:rFonts w:ascii="Times New Roman" w:eastAsia="Times New Roman" w:hAnsi="Times New Roman" w:cs="Times New Roman"/>
                <w:b/>
                <w:bCs/>
                <w:color w:val="FFFFFF" w:themeColor="light1"/>
                <w:kern w:val="24"/>
                <w:sz w:val="24"/>
                <w:szCs w:val="24"/>
                <w:lang w:val="en-US" w:eastAsia="en-GB"/>
              </w:rPr>
              <w:t>Patients</w:t>
            </w:r>
          </w:p>
        </w:tc>
        <w:tc>
          <w:tcPr>
            <w:tcW w:w="3194" w:type="dxa"/>
            <w:tcBorders>
              <w:top w:val="single" w:sz="8" w:space="0" w:color="FFFFFF"/>
              <w:left w:val="single" w:sz="8" w:space="0" w:color="FFFFFF"/>
              <w:bottom w:val="single" w:sz="24" w:space="0" w:color="FFFFFF"/>
              <w:right w:val="single" w:sz="8" w:space="0" w:color="FFFFFF"/>
            </w:tcBorders>
            <w:shd w:val="clear" w:color="auto" w:fill="000000"/>
            <w:tcMar>
              <w:top w:w="72" w:type="dxa"/>
              <w:left w:w="144" w:type="dxa"/>
              <w:bottom w:w="72" w:type="dxa"/>
              <w:right w:w="144" w:type="dxa"/>
            </w:tcMar>
            <w:hideMark/>
          </w:tcPr>
          <w:p w:rsidR="00283840" w:rsidRPr="00E62556" w:rsidRDefault="00283840" w:rsidP="00851870">
            <w:pPr>
              <w:spacing w:after="0"/>
              <w:jc w:val="both"/>
              <w:rPr>
                <w:rFonts w:ascii="Times New Roman" w:eastAsia="Times New Roman" w:hAnsi="Times New Roman" w:cs="Times New Roman"/>
                <w:sz w:val="24"/>
                <w:szCs w:val="24"/>
                <w:lang w:val="en-US" w:eastAsia="en-GB"/>
              </w:rPr>
            </w:pPr>
            <w:r w:rsidRPr="00E62556">
              <w:rPr>
                <w:rFonts w:ascii="Times New Roman" w:eastAsia="Times New Roman" w:hAnsi="Times New Roman" w:cs="Times New Roman"/>
                <w:b/>
                <w:bCs/>
                <w:color w:val="FFFFFF" w:themeColor="light1"/>
                <w:kern w:val="24"/>
                <w:sz w:val="24"/>
                <w:szCs w:val="24"/>
                <w:lang w:val="en-US" w:eastAsia="en-GB"/>
              </w:rPr>
              <w:t xml:space="preserve">                    %</w:t>
            </w:r>
          </w:p>
        </w:tc>
      </w:tr>
      <w:tr w:rsidR="00283840" w:rsidRPr="00E62556" w:rsidTr="00283840">
        <w:trPr>
          <w:trHeight w:val="576"/>
        </w:trPr>
        <w:tc>
          <w:tcPr>
            <w:tcW w:w="3160" w:type="dxa"/>
            <w:tcBorders>
              <w:top w:val="single" w:sz="24"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hideMark/>
          </w:tcPr>
          <w:p w:rsidR="00283840" w:rsidRPr="00E62556" w:rsidRDefault="00283840" w:rsidP="00851870">
            <w:pPr>
              <w:spacing w:after="0"/>
              <w:jc w:val="center"/>
              <w:rPr>
                <w:rFonts w:ascii="Times New Roman" w:eastAsia="Times New Roman" w:hAnsi="Times New Roman" w:cs="Times New Roman"/>
                <w:b/>
                <w:sz w:val="24"/>
                <w:szCs w:val="24"/>
                <w:lang w:val="en-US" w:eastAsia="en-GB"/>
              </w:rPr>
            </w:pPr>
            <w:proofErr w:type="spellStart"/>
            <w:r w:rsidRPr="00E62556">
              <w:rPr>
                <w:rFonts w:ascii="Times New Roman" w:eastAsia="Times New Roman" w:hAnsi="Times New Roman" w:cs="Times New Roman"/>
                <w:b/>
                <w:color w:val="000000" w:themeColor="dark1"/>
                <w:kern w:val="24"/>
                <w:sz w:val="24"/>
                <w:szCs w:val="24"/>
                <w:lang w:val="en-US" w:eastAsia="en-GB"/>
              </w:rPr>
              <w:t>Multiportal</w:t>
            </w:r>
            <w:proofErr w:type="spellEnd"/>
          </w:p>
        </w:tc>
        <w:tc>
          <w:tcPr>
            <w:tcW w:w="3400" w:type="dxa"/>
            <w:tcBorders>
              <w:top w:val="single" w:sz="24"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hideMark/>
          </w:tcPr>
          <w:p w:rsidR="00283840" w:rsidRPr="00E62556" w:rsidRDefault="00283840" w:rsidP="00851870">
            <w:pPr>
              <w:spacing w:after="0"/>
              <w:jc w:val="center"/>
              <w:rPr>
                <w:rFonts w:ascii="Times New Roman" w:eastAsia="Times New Roman" w:hAnsi="Times New Roman" w:cs="Times New Roman"/>
                <w:sz w:val="24"/>
                <w:szCs w:val="24"/>
                <w:lang w:val="en-US" w:eastAsia="en-GB"/>
              </w:rPr>
            </w:pPr>
            <w:r w:rsidRPr="00E62556">
              <w:rPr>
                <w:rFonts w:ascii="Times New Roman" w:eastAsia="Times New Roman" w:hAnsi="Times New Roman" w:cs="Times New Roman"/>
                <w:color w:val="000000" w:themeColor="dark1"/>
                <w:kern w:val="24"/>
                <w:sz w:val="24"/>
                <w:szCs w:val="24"/>
                <w:lang w:val="en-US" w:eastAsia="en-GB"/>
              </w:rPr>
              <w:t>27</w:t>
            </w:r>
          </w:p>
        </w:tc>
        <w:tc>
          <w:tcPr>
            <w:tcW w:w="3194" w:type="dxa"/>
            <w:tcBorders>
              <w:top w:val="single" w:sz="24"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hideMark/>
          </w:tcPr>
          <w:p w:rsidR="00283840" w:rsidRPr="00E62556" w:rsidRDefault="00283840" w:rsidP="00851870">
            <w:pPr>
              <w:spacing w:after="0"/>
              <w:jc w:val="center"/>
              <w:rPr>
                <w:rFonts w:ascii="Times New Roman" w:eastAsia="Times New Roman" w:hAnsi="Times New Roman" w:cs="Times New Roman"/>
                <w:sz w:val="24"/>
                <w:szCs w:val="24"/>
                <w:lang w:val="en-US" w:eastAsia="en-GB"/>
              </w:rPr>
            </w:pPr>
            <w:r w:rsidRPr="00E62556">
              <w:rPr>
                <w:rFonts w:ascii="Times New Roman" w:eastAsia="Times New Roman" w:hAnsi="Times New Roman" w:cs="Times New Roman"/>
                <w:color w:val="000000" w:themeColor="dark1"/>
                <w:kern w:val="24"/>
                <w:sz w:val="24"/>
                <w:szCs w:val="24"/>
                <w:lang w:val="en-US" w:eastAsia="en-GB"/>
              </w:rPr>
              <w:t>8</w:t>
            </w:r>
          </w:p>
        </w:tc>
      </w:tr>
      <w:tr w:rsidR="00283840" w:rsidRPr="00E62556" w:rsidTr="00283840">
        <w:trPr>
          <w:trHeight w:val="576"/>
        </w:trPr>
        <w:tc>
          <w:tcPr>
            <w:tcW w:w="3160"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hideMark/>
          </w:tcPr>
          <w:p w:rsidR="00283840" w:rsidRPr="00E62556" w:rsidRDefault="00283840" w:rsidP="00851870">
            <w:pPr>
              <w:spacing w:after="0"/>
              <w:jc w:val="center"/>
              <w:rPr>
                <w:rFonts w:ascii="Times New Roman" w:eastAsia="Times New Roman" w:hAnsi="Times New Roman" w:cs="Times New Roman"/>
                <w:b/>
                <w:sz w:val="24"/>
                <w:szCs w:val="24"/>
                <w:lang w:val="en-US" w:eastAsia="en-GB"/>
              </w:rPr>
            </w:pPr>
            <w:proofErr w:type="spellStart"/>
            <w:r w:rsidRPr="00E62556">
              <w:rPr>
                <w:rFonts w:ascii="Times New Roman" w:eastAsia="Times New Roman" w:hAnsi="Times New Roman" w:cs="Times New Roman"/>
                <w:b/>
                <w:color w:val="000000" w:themeColor="dark1"/>
                <w:kern w:val="24"/>
                <w:sz w:val="24"/>
                <w:szCs w:val="24"/>
                <w:lang w:val="en-US" w:eastAsia="en-GB"/>
              </w:rPr>
              <w:t>Biportal</w:t>
            </w:r>
            <w:proofErr w:type="spellEnd"/>
          </w:p>
        </w:tc>
        <w:tc>
          <w:tcPr>
            <w:tcW w:w="3400"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hideMark/>
          </w:tcPr>
          <w:p w:rsidR="00283840" w:rsidRPr="00E62556" w:rsidRDefault="00283840" w:rsidP="00851870">
            <w:pPr>
              <w:spacing w:after="0"/>
              <w:jc w:val="center"/>
              <w:rPr>
                <w:rFonts w:ascii="Times New Roman" w:eastAsia="Times New Roman" w:hAnsi="Times New Roman" w:cs="Times New Roman"/>
                <w:sz w:val="24"/>
                <w:szCs w:val="24"/>
                <w:lang w:val="en-US" w:eastAsia="en-GB"/>
              </w:rPr>
            </w:pPr>
            <w:r w:rsidRPr="00E62556">
              <w:rPr>
                <w:rFonts w:ascii="Times New Roman" w:eastAsia="Times New Roman" w:hAnsi="Times New Roman" w:cs="Times New Roman"/>
                <w:color w:val="000000" w:themeColor="dark1"/>
                <w:kern w:val="24"/>
                <w:sz w:val="24"/>
                <w:szCs w:val="24"/>
                <w:lang w:val="en-US" w:eastAsia="en-GB"/>
              </w:rPr>
              <w:t>193</w:t>
            </w:r>
          </w:p>
        </w:tc>
        <w:tc>
          <w:tcPr>
            <w:tcW w:w="3194"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hideMark/>
          </w:tcPr>
          <w:p w:rsidR="00283840" w:rsidRPr="00E62556" w:rsidRDefault="00283840" w:rsidP="00851870">
            <w:pPr>
              <w:spacing w:after="0"/>
              <w:jc w:val="center"/>
              <w:rPr>
                <w:rFonts w:ascii="Times New Roman" w:eastAsia="Times New Roman" w:hAnsi="Times New Roman" w:cs="Times New Roman"/>
                <w:sz w:val="24"/>
                <w:szCs w:val="24"/>
                <w:lang w:val="en-US" w:eastAsia="en-GB"/>
              </w:rPr>
            </w:pPr>
            <w:r w:rsidRPr="00E62556">
              <w:rPr>
                <w:rFonts w:ascii="Times New Roman" w:eastAsia="Times New Roman" w:hAnsi="Times New Roman" w:cs="Times New Roman"/>
                <w:color w:val="000000" w:themeColor="dark1"/>
                <w:kern w:val="24"/>
                <w:sz w:val="24"/>
                <w:szCs w:val="24"/>
                <w:lang w:val="en-US" w:eastAsia="en-GB"/>
              </w:rPr>
              <w:t>60</w:t>
            </w:r>
          </w:p>
        </w:tc>
      </w:tr>
      <w:tr w:rsidR="00283840" w:rsidRPr="00E62556" w:rsidTr="00283840">
        <w:trPr>
          <w:trHeight w:val="576"/>
        </w:trPr>
        <w:tc>
          <w:tcPr>
            <w:tcW w:w="3160"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hideMark/>
          </w:tcPr>
          <w:p w:rsidR="00283840" w:rsidRPr="00E62556" w:rsidRDefault="00283840" w:rsidP="00851870">
            <w:pPr>
              <w:spacing w:after="0"/>
              <w:jc w:val="center"/>
              <w:rPr>
                <w:rFonts w:ascii="Times New Roman" w:eastAsia="Times New Roman" w:hAnsi="Times New Roman" w:cs="Times New Roman"/>
                <w:b/>
                <w:sz w:val="24"/>
                <w:szCs w:val="24"/>
                <w:lang w:val="en-US" w:eastAsia="en-GB"/>
              </w:rPr>
            </w:pPr>
            <w:proofErr w:type="spellStart"/>
            <w:r w:rsidRPr="00E62556">
              <w:rPr>
                <w:rFonts w:ascii="Times New Roman" w:eastAsia="Times New Roman" w:hAnsi="Times New Roman" w:cs="Times New Roman"/>
                <w:b/>
                <w:color w:val="000000" w:themeColor="dark1"/>
                <w:kern w:val="24"/>
                <w:sz w:val="24"/>
                <w:szCs w:val="24"/>
                <w:lang w:val="en-US" w:eastAsia="en-GB"/>
              </w:rPr>
              <w:t>Uniportal</w:t>
            </w:r>
            <w:proofErr w:type="spellEnd"/>
          </w:p>
        </w:tc>
        <w:tc>
          <w:tcPr>
            <w:tcW w:w="3400"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hideMark/>
          </w:tcPr>
          <w:p w:rsidR="00283840" w:rsidRPr="00E62556" w:rsidRDefault="00283840" w:rsidP="00851870">
            <w:pPr>
              <w:spacing w:after="0"/>
              <w:jc w:val="center"/>
              <w:rPr>
                <w:rFonts w:ascii="Times New Roman" w:eastAsia="Times New Roman" w:hAnsi="Times New Roman" w:cs="Times New Roman"/>
                <w:sz w:val="24"/>
                <w:szCs w:val="24"/>
                <w:lang w:val="en-US" w:eastAsia="en-GB"/>
              </w:rPr>
            </w:pPr>
            <w:r w:rsidRPr="00E62556">
              <w:rPr>
                <w:rFonts w:ascii="Times New Roman" w:eastAsia="Times New Roman" w:hAnsi="Times New Roman" w:cs="Times New Roman"/>
                <w:color w:val="000000" w:themeColor="dark1"/>
                <w:kern w:val="24"/>
                <w:sz w:val="24"/>
                <w:szCs w:val="24"/>
                <w:lang w:val="en-US" w:eastAsia="en-GB"/>
              </w:rPr>
              <w:t>105</w:t>
            </w:r>
          </w:p>
        </w:tc>
        <w:tc>
          <w:tcPr>
            <w:tcW w:w="3194"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hideMark/>
          </w:tcPr>
          <w:p w:rsidR="00283840" w:rsidRPr="00E62556" w:rsidRDefault="00283840" w:rsidP="00851870">
            <w:pPr>
              <w:spacing w:after="0"/>
              <w:jc w:val="center"/>
              <w:rPr>
                <w:rFonts w:ascii="Times New Roman" w:eastAsia="Times New Roman" w:hAnsi="Times New Roman" w:cs="Times New Roman"/>
                <w:sz w:val="24"/>
                <w:szCs w:val="24"/>
                <w:lang w:val="en-US" w:eastAsia="en-GB"/>
              </w:rPr>
            </w:pPr>
            <w:r w:rsidRPr="00E62556">
              <w:rPr>
                <w:rFonts w:ascii="Times New Roman" w:eastAsia="Times New Roman" w:hAnsi="Times New Roman" w:cs="Times New Roman"/>
                <w:color w:val="000000" w:themeColor="dark1"/>
                <w:kern w:val="24"/>
                <w:sz w:val="24"/>
                <w:szCs w:val="24"/>
                <w:lang w:val="en-US" w:eastAsia="en-GB"/>
              </w:rPr>
              <w:t>32</w:t>
            </w:r>
          </w:p>
        </w:tc>
      </w:tr>
      <w:tr w:rsidR="00283840" w:rsidRPr="00E62556" w:rsidTr="00283840">
        <w:trPr>
          <w:trHeight w:val="576"/>
        </w:trPr>
        <w:tc>
          <w:tcPr>
            <w:tcW w:w="3160"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hideMark/>
          </w:tcPr>
          <w:p w:rsidR="00283840" w:rsidRPr="00E62556" w:rsidRDefault="00283840" w:rsidP="00851870">
            <w:pPr>
              <w:spacing w:after="0"/>
              <w:jc w:val="center"/>
              <w:rPr>
                <w:rFonts w:ascii="Times New Roman" w:eastAsia="Times New Roman" w:hAnsi="Times New Roman" w:cs="Times New Roman"/>
                <w:b/>
                <w:sz w:val="24"/>
                <w:szCs w:val="24"/>
                <w:lang w:val="en-US" w:eastAsia="en-GB"/>
              </w:rPr>
            </w:pPr>
            <w:r w:rsidRPr="00E62556">
              <w:rPr>
                <w:rFonts w:ascii="Times New Roman" w:eastAsia="Times New Roman" w:hAnsi="Times New Roman" w:cs="Times New Roman"/>
                <w:b/>
                <w:color w:val="000000" w:themeColor="dark1"/>
                <w:kern w:val="24"/>
                <w:sz w:val="24"/>
                <w:szCs w:val="24"/>
                <w:lang w:val="en-US" w:eastAsia="en-GB"/>
              </w:rPr>
              <w:t>Total</w:t>
            </w:r>
          </w:p>
        </w:tc>
        <w:tc>
          <w:tcPr>
            <w:tcW w:w="3400"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hideMark/>
          </w:tcPr>
          <w:p w:rsidR="00283840" w:rsidRPr="00E62556" w:rsidRDefault="00283840" w:rsidP="00851870">
            <w:pPr>
              <w:spacing w:after="0"/>
              <w:jc w:val="center"/>
              <w:rPr>
                <w:rFonts w:ascii="Times New Roman" w:eastAsia="Times New Roman" w:hAnsi="Times New Roman" w:cs="Times New Roman"/>
                <w:sz w:val="24"/>
                <w:szCs w:val="24"/>
                <w:lang w:val="en-US" w:eastAsia="en-GB"/>
              </w:rPr>
            </w:pPr>
            <w:r w:rsidRPr="00E62556">
              <w:rPr>
                <w:rFonts w:ascii="Times New Roman" w:eastAsia="Times New Roman" w:hAnsi="Times New Roman" w:cs="Times New Roman"/>
                <w:color w:val="000000" w:themeColor="dark1"/>
                <w:kern w:val="24"/>
                <w:sz w:val="24"/>
                <w:szCs w:val="24"/>
                <w:lang w:val="en-US" w:eastAsia="en-GB"/>
              </w:rPr>
              <w:t>325</w:t>
            </w:r>
          </w:p>
        </w:tc>
        <w:tc>
          <w:tcPr>
            <w:tcW w:w="3194"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hideMark/>
          </w:tcPr>
          <w:p w:rsidR="00283840" w:rsidRPr="00E62556" w:rsidRDefault="00283840" w:rsidP="00851870">
            <w:pPr>
              <w:spacing w:after="0"/>
              <w:jc w:val="center"/>
              <w:rPr>
                <w:rFonts w:ascii="Times New Roman" w:eastAsia="Times New Roman" w:hAnsi="Times New Roman" w:cs="Times New Roman"/>
                <w:sz w:val="24"/>
                <w:szCs w:val="24"/>
                <w:lang w:val="en-US" w:eastAsia="en-GB"/>
              </w:rPr>
            </w:pPr>
            <w:r w:rsidRPr="00E62556">
              <w:rPr>
                <w:rFonts w:ascii="Times New Roman" w:eastAsia="Times New Roman" w:hAnsi="Times New Roman" w:cs="Times New Roman"/>
                <w:color w:val="000000" w:themeColor="dark1"/>
                <w:kern w:val="24"/>
                <w:sz w:val="24"/>
                <w:szCs w:val="24"/>
                <w:lang w:val="en-US" w:eastAsia="en-GB"/>
              </w:rPr>
              <w:t>100</w:t>
            </w:r>
          </w:p>
        </w:tc>
      </w:tr>
    </w:tbl>
    <w:p w:rsidR="00283840" w:rsidRPr="00E62556" w:rsidRDefault="00283840" w:rsidP="00851870">
      <w:pPr>
        <w:spacing w:after="0"/>
        <w:jc w:val="both"/>
        <w:rPr>
          <w:rFonts w:ascii="Times New Roman" w:hAnsi="Times New Roman" w:cs="Times New Roman"/>
          <w:color w:val="000000"/>
          <w:sz w:val="24"/>
          <w:szCs w:val="24"/>
          <w:shd w:val="clear" w:color="auto" w:fill="FFFFFF"/>
          <w:lang w:val="en-US"/>
        </w:rPr>
      </w:pPr>
    </w:p>
    <w:p w:rsidR="00283840" w:rsidRPr="00E62556" w:rsidRDefault="00283840" w:rsidP="00851870">
      <w:pPr>
        <w:spacing w:after="0"/>
        <w:jc w:val="both"/>
        <w:rPr>
          <w:rFonts w:ascii="Times New Roman" w:hAnsi="Times New Roman" w:cs="Times New Roman"/>
          <w:color w:val="000000"/>
          <w:sz w:val="24"/>
          <w:szCs w:val="24"/>
          <w:shd w:val="clear" w:color="auto" w:fill="FFFFFF"/>
          <w:lang w:val="en-US"/>
        </w:rPr>
      </w:pPr>
      <w:r w:rsidRPr="00AB4B06">
        <w:rPr>
          <w:rFonts w:ascii="Times New Roman" w:hAnsi="Times New Roman" w:cs="Times New Roman"/>
          <w:b/>
          <w:color w:val="000000"/>
          <w:sz w:val="24"/>
          <w:szCs w:val="24"/>
          <w:shd w:val="clear" w:color="auto" w:fill="FFFFFF"/>
          <w:lang w:val="en-US"/>
        </w:rPr>
        <w:t>Table 2</w:t>
      </w:r>
      <w:r w:rsidR="00AB4B06" w:rsidRPr="00AB4B06">
        <w:rPr>
          <w:rFonts w:ascii="Times New Roman" w:hAnsi="Times New Roman" w:cs="Times New Roman"/>
          <w:b/>
          <w:color w:val="000000"/>
          <w:sz w:val="24"/>
          <w:szCs w:val="24"/>
          <w:shd w:val="clear" w:color="auto" w:fill="FFFFFF"/>
          <w:lang w:val="en-US"/>
        </w:rPr>
        <w:t>.</w:t>
      </w:r>
      <w:r w:rsidRPr="00AB4B06">
        <w:rPr>
          <w:rFonts w:ascii="Times New Roman" w:hAnsi="Times New Roman" w:cs="Times New Roman"/>
          <w:b/>
          <w:color w:val="000000"/>
          <w:sz w:val="24"/>
          <w:szCs w:val="24"/>
          <w:shd w:val="clear" w:color="auto" w:fill="FFFFFF"/>
          <w:lang w:val="en-US"/>
        </w:rPr>
        <w:t xml:space="preserve"> </w:t>
      </w:r>
      <w:r w:rsidRPr="00E62556">
        <w:rPr>
          <w:rFonts w:ascii="Times New Roman" w:hAnsi="Times New Roman" w:cs="Times New Roman"/>
          <w:color w:val="000000"/>
          <w:sz w:val="24"/>
          <w:szCs w:val="24"/>
          <w:shd w:val="clear" w:color="auto" w:fill="FFFFFF"/>
          <w:lang w:val="en-US"/>
        </w:rPr>
        <w:t xml:space="preserve">Performed </w:t>
      </w:r>
      <w:r w:rsidR="00AB4B06" w:rsidRPr="00E62556">
        <w:rPr>
          <w:rFonts w:ascii="Times New Roman" w:hAnsi="Times New Roman" w:cs="Times New Roman"/>
          <w:color w:val="000000"/>
          <w:sz w:val="24"/>
          <w:szCs w:val="24"/>
          <w:shd w:val="clear" w:color="auto" w:fill="FFFFFF"/>
          <w:lang w:val="en-US"/>
        </w:rPr>
        <w:t>operations with different thoracoscopic approaches</w:t>
      </w:r>
      <w:r w:rsidR="00AB4B06">
        <w:rPr>
          <w:rFonts w:ascii="Times New Roman" w:hAnsi="Times New Roman" w:cs="Times New Roman"/>
          <w:color w:val="000000"/>
          <w:sz w:val="24"/>
          <w:szCs w:val="24"/>
          <w:shd w:val="clear" w:color="auto" w:fill="FFFFFF"/>
          <w:lang w:val="en-US"/>
        </w:rPr>
        <w:t>.</w:t>
      </w:r>
    </w:p>
    <w:p w:rsidR="00283840" w:rsidRPr="00E62556" w:rsidRDefault="00283840" w:rsidP="00851870">
      <w:pPr>
        <w:spacing w:after="0"/>
        <w:jc w:val="both"/>
        <w:rPr>
          <w:rFonts w:ascii="Times New Roman" w:hAnsi="Times New Roman" w:cs="Times New Roman"/>
          <w:color w:val="000000"/>
          <w:sz w:val="24"/>
          <w:szCs w:val="24"/>
          <w:shd w:val="clear" w:color="auto" w:fill="FFFFFF"/>
          <w:lang w:val="en-US"/>
        </w:rPr>
      </w:pPr>
    </w:p>
    <w:p w:rsidR="00283840" w:rsidRPr="00E62556" w:rsidRDefault="001A57D9" w:rsidP="00851870">
      <w:pPr>
        <w:spacing w:after="0"/>
        <w:jc w:val="both"/>
        <w:rPr>
          <w:rFonts w:ascii="Times New Roman" w:hAnsi="Times New Roman" w:cs="Times New Roman"/>
          <w:b/>
          <w:color w:val="000000"/>
          <w:sz w:val="24"/>
          <w:szCs w:val="24"/>
          <w:shd w:val="clear" w:color="auto" w:fill="FFFFFF"/>
          <w:lang w:val="en-US"/>
        </w:rPr>
      </w:pPr>
      <w:r w:rsidRPr="00E62556">
        <w:rPr>
          <w:rFonts w:ascii="Times New Roman" w:hAnsi="Times New Roman" w:cs="Times New Roman"/>
          <w:b/>
          <w:color w:val="000000"/>
          <w:sz w:val="24"/>
          <w:szCs w:val="24"/>
          <w:shd w:val="clear" w:color="auto" w:fill="FFFFFF"/>
          <w:lang w:val="en-US"/>
        </w:rPr>
        <w:t>DISCUSSION:</w:t>
      </w:r>
    </w:p>
    <w:p w:rsidR="00283840" w:rsidRPr="00E62556" w:rsidRDefault="00283840" w:rsidP="00851870">
      <w:p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 xml:space="preserve">The advantages and disadvantages of each specific thoracoscopic approach have been discussed, allowing for the individualization of the approach and treatment to improve </w:t>
      </w:r>
      <w:r w:rsidRPr="00E62556">
        <w:rPr>
          <w:rFonts w:ascii="Times New Roman" w:hAnsi="Times New Roman" w:cs="Times New Roman"/>
          <w:color w:val="000000"/>
          <w:sz w:val="24"/>
          <w:szCs w:val="24"/>
          <w:shd w:val="clear" w:color="auto" w:fill="FFFFFF"/>
          <w:lang w:val="en-US"/>
        </w:rPr>
        <w:lastRenderedPageBreak/>
        <w:t>outcomes for each patient. Table 3 summarizes the results for the patients who underwent surgery with the three types of thoracoscopic approach and the parameters that were investigated during these interventions.</w:t>
      </w:r>
    </w:p>
    <w:p w:rsidR="00283840" w:rsidRPr="00E62556" w:rsidRDefault="00283840" w:rsidP="00851870">
      <w:pPr>
        <w:spacing w:after="0"/>
        <w:jc w:val="both"/>
        <w:rPr>
          <w:rFonts w:ascii="Times New Roman" w:hAnsi="Times New Roman" w:cs="Times New Roman"/>
          <w:color w:val="000000"/>
          <w:sz w:val="24"/>
          <w:szCs w:val="24"/>
          <w:shd w:val="clear" w:color="auto" w:fill="FFFFFF"/>
          <w:lang w:val="en-US"/>
        </w:rPr>
      </w:pPr>
    </w:p>
    <w:tbl>
      <w:tblPr>
        <w:tblStyle w:val="TableGrid"/>
        <w:tblW w:w="0" w:type="auto"/>
        <w:jc w:val="center"/>
        <w:tblLook w:val="04A0" w:firstRow="1" w:lastRow="0" w:firstColumn="1" w:lastColumn="0" w:noHBand="0" w:noVBand="1"/>
      </w:tblPr>
      <w:tblGrid>
        <w:gridCol w:w="2261"/>
        <w:gridCol w:w="2296"/>
        <w:gridCol w:w="2261"/>
        <w:gridCol w:w="2470"/>
      </w:tblGrid>
      <w:tr w:rsidR="00283840" w:rsidRPr="00E62556" w:rsidTr="007B67F7">
        <w:trPr>
          <w:trHeight w:val="760"/>
          <w:jc w:val="center"/>
        </w:trPr>
        <w:tc>
          <w:tcPr>
            <w:tcW w:w="2265" w:type="dxa"/>
            <w:vAlign w:val="center"/>
          </w:tcPr>
          <w:p w:rsidR="00283840" w:rsidRPr="00AB4B06" w:rsidRDefault="00283840" w:rsidP="00851870">
            <w:pPr>
              <w:spacing w:line="360" w:lineRule="auto"/>
              <w:jc w:val="center"/>
              <w:rPr>
                <w:rFonts w:ascii="Times New Roman" w:hAnsi="Times New Roman" w:cs="Times New Roman"/>
                <w:b/>
                <w:color w:val="000000" w:themeColor="text1"/>
                <w:sz w:val="24"/>
                <w:szCs w:val="24"/>
                <w:lang w:val="en-US"/>
              </w:rPr>
            </w:pPr>
            <w:r w:rsidRPr="00AB4B06">
              <w:rPr>
                <w:rFonts w:ascii="Times New Roman" w:hAnsi="Times New Roman" w:cs="Times New Roman"/>
                <w:b/>
                <w:color w:val="000000" w:themeColor="text1"/>
                <w:sz w:val="24"/>
                <w:szCs w:val="24"/>
                <w:lang w:val="en-US"/>
              </w:rPr>
              <w:t>A</w:t>
            </w:r>
            <w:r w:rsidR="00AB4B06" w:rsidRPr="00AB4B06">
              <w:rPr>
                <w:rFonts w:ascii="Times New Roman" w:hAnsi="Times New Roman" w:cs="Times New Roman"/>
                <w:b/>
                <w:color w:val="000000" w:themeColor="text1"/>
                <w:sz w:val="24"/>
                <w:szCs w:val="24"/>
                <w:lang w:val="en-US"/>
              </w:rPr>
              <w:t>pproach</w:t>
            </w:r>
          </w:p>
        </w:tc>
        <w:tc>
          <w:tcPr>
            <w:tcW w:w="2265" w:type="dxa"/>
            <w:vAlign w:val="center"/>
          </w:tcPr>
          <w:p w:rsidR="00283840" w:rsidRPr="00AB4B06" w:rsidRDefault="00AB4B06" w:rsidP="00851870">
            <w:pPr>
              <w:spacing w:line="360" w:lineRule="auto"/>
              <w:rPr>
                <w:rFonts w:ascii="Times New Roman" w:hAnsi="Times New Roman" w:cs="Times New Roman"/>
                <w:b/>
                <w:color w:val="000000" w:themeColor="text1"/>
                <w:sz w:val="24"/>
                <w:szCs w:val="24"/>
                <w:lang w:val="en-US"/>
              </w:rPr>
            </w:pPr>
            <w:proofErr w:type="spellStart"/>
            <w:r w:rsidRPr="00AB4B06">
              <w:rPr>
                <w:rFonts w:ascii="Times New Roman" w:hAnsi="Times New Roman" w:cs="Times New Roman"/>
                <w:b/>
                <w:color w:val="000000" w:themeColor="text1"/>
                <w:sz w:val="24"/>
                <w:szCs w:val="24"/>
                <w:lang w:val="en-US"/>
              </w:rPr>
              <w:t>Multiportal</w:t>
            </w:r>
            <w:proofErr w:type="spellEnd"/>
          </w:p>
        </w:tc>
        <w:tc>
          <w:tcPr>
            <w:tcW w:w="2266" w:type="dxa"/>
            <w:vAlign w:val="center"/>
          </w:tcPr>
          <w:p w:rsidR="00283840" w:rsidRPr="00AB4B06" w:rsidRDefault="00AB4B06" w:rsidP="00851870">
            <w:pPr>
              <w:spacing w:line="360" w:lineRule="auto"/>
              <w:jc w:val="center"/>
              <w:rPr>
                <w:rFonts w:ascii="Times New Roman" w:hAnsi="Times New Roman" w:cs="Times New Roman"/>
                <w:b/>
                <w:color w:val="000000" w:themeColor="text1"/>
                <w:sz w:val="24"/>
                <w:szCs w:val="24"/>
                <w:lang w:val="en-US"/>
              </w:rPr>
            </w:pPr>
            <w:proofErr w:type="spellStart"/>
            <w:r w:rsidRPr="00AB4B06">
              <w:rPr>
                <w:rFonts w:ascii="Times New Roman" w:hAnsi="Times New Roman" w:cs="Times New Roman"/>
                <w:b/>
                <w:color w:val="000000" w:themeColor="text1"/>
                <w:sz w:val="24"/>
                <w:szCs w:val="24"/>
                <w:lang w:val="en-US"/>
              </w:rPr>
              <w:t>Biportal</w:t>
            </w:r>
            <w:proofErr w:type="spellEnd"/>
          </w:p>
        </w:tc>
        <w:tc>
          <w:tcPr>
            <w:tcW w:w="2266" w:type="dxa"/>
            <w:vAlign w:val="center"/>
          </w:tcPr>
          <w:p w:rsidR="00283840" w:rsidRPr="00AB4B06" w:rsidRDefault="00AB4B06" w:rsidP="00851870">
            <w:pPr>
              <w:spacing w:line="360" w:lineRule="auto"/>
              <w:jc w:val="center"/>
              <w:rPr>
                <w:rFonts w:ascii="Times New Roman" w:hAnsi="Times New Roman" w:cs="Times New Roman"/>
                <w:b/>
                <w:color w:val="000000" w:themeColor="text1"/>
                <w:sz w:val="24"/>
                <w:szCs w:val="24"/>
                <w:lang w:val="en-US"/>
              </w:rPr>
            </w:pPr>
            <w:proofErr w:type="spellStart"/>
            <w:r w:rsidRPr="00AB4B06">
              <w:rPr>
                <w:rFonts w:ascii="Times New Roman" w:hAnsi="Times New Roman" w:cs="Times New Roman"/>
                <w:b/>
                <w:color w:val="000000" w:themeColor="text1"/>
                <w:sz w:val="24"/>
                <w:szCs w:val="24"/>
                <w:lang w:val="en-US"/>
              </w:rPr>
              <w:t>Uniportal</w:t>
            </w:r>
            <w:proofErr w:type="spellEnd"/>
          </w:p>
        </w:tc>
      </w:tr>
      <w:tr w:rsidR="00283840" w:rsidRPr="00E62556" w:rsidTr="007B67F7">
        <w:trPr>
          <w:trHeight w:val="535"/>
          <w:jc w:val="center"/>
        </w:trPr>
        <w:tc>
          <w:tcPr>
            <w:tcW w:w="2265" w:type="dxa"/>
            <w:vAlign w:val="center"/>
          </w:tcPr>
          <w:p w:rsidR="00283840" w:rsidRPr="00E62556" w:rsidRDefault="00283840" w:rsidP="00851870">
            <w:pPr>
              <w:spacing w:line="360" w:lineRule="auto"/>
              <w:jc w:val="center"/>
              <w:rPr>
                <w:rFonts w:ascii="Times New Roman" w:hAnsi="Times New Roman" w:cs="Times New Roman"/>
                <w:color w:val="000000" w:themeColor="text1"/>
                <w:sz w:val="24"/>
                <w:szCs w:val="24"/>
                <w:lang w:val="en-US"/>
              </w:rPr>
            </w:pPr>
            <w:r w:rsidRPr="00E62556">
              <w:rPr>
                <w:rFonts w:ascii="Times New Roman" w:hAnsi="Times New Roman" w:cs="Times New Roman"/>
                <w:color w:val="000000" w:themeColor="text1"/>
                <w:sz w:val="24"/>
                <w:szCs w:val="24"/>
                <w:lang w:val="en-US"/>
              </w:rPr>
              <w:t>Number of patients</w:t>
            </w:r>
          </w:p>
        </w:tc>
        <w:tc>
          <w:tcPr>
            <w:tcW w:w="2265" w:type="dxa"/>
            <w:vAlign w:val="center"/>
          </w:tcPr>
          <w:p w:rsidR="00283840" w:rsidRPr="00E62556" w:rsidRDefault="00283840" w:rsidP="00851870">
            <w:pPr>
              <w:spacing w:line="360" w:lineRule="auto"/>
              <w:jc w:val="center"/>
              <w:rPr>
                <w:rFonts w:ascii="Times New Roman" w:hAnsi="Times New Roman" w:cs="Times New Roman"/>
                <w:color w:val="000000" w:themeColor="text1"/>
                <w:sz w:val="24"/>
                <w:szCs w:val="24"/>
                <w:lang w:val="en-US"/>
              </w:rPr>
            </w:pPr>
            <w:r w:rsidRPr="00E62556">
              <w:rPr>
                <w:rFonts w:ascii="Times New Roman" w:hAnsi="Times New Roman" w:cs="Times New Roman"/>
                <w:color w:val="000000" w:themeColor="text1"/>
                <w:sz w:val="24"/>
                <w:szCs w:val="24"/>
                <w:lang w:val="en-US"/>
              </w:rPr>
              <w:t>27</w:t>
            </w:r>
          </w:p>
        </w:tc>
        <w:tc>
          <w:tcPr>
            <w:tcW w:w="2266" w:type="dxa"/>
            <w:vAlign w:val="center"/>
          </w:tcPr>
          <w:p w:rsidR="00283840" w:rsidRPr="00E62556" w:rsidRDefault="00283840" w:rsidP="00851870">
            <w:pPr>
              <w:spacing w:line="360" w:lineRule="auto"/>
              <w:jc w:val="center"/>
              <w:rPr>
                <w:rFonts w:ascii="Times New Roman" w:hAnsi="Times New Roman" w:cs="Times New Roman"/>
                <w:color w:val="000000" w:themeColor="text1"/>
                <w:sz w:val="24"/>
                <w:szCs w:val="24"/>
                <w:lang w:val="en-US"/>
              </w:rPr>
            </w:pPr>
            <w:r w:rsidRPr="00E62556">
              <w:rPr>
                <w:rFonts w:ascii="Times New Roman" w:hAnsi="Times New Roman" w:cs="Times New Roman"/>
                <w:color w:val="000000" w:themeColor="text1"/>
                <w:sz w:val="24"/>
                <w:szCs w:val="24"/>
                <w:lang w:val="en-US"/>
              </w:rPr>
              <w:t>193</w:t>
            </w:r>
          </w:p>
        </w:tc>
        <w:tc>
          <w:tcPr>
            <w:tcW w:w="2266" w:type="dxa"/>
            <w:vAlign w:val="center"/>
          </w:tcPr>
          <w:p w:rsidR="00283840" w:rsidRPr="00E62556" w:rsidRDefault="00283840" w:rsidP="00851870">
            <w:pPr>
              <w:spacing w:line="360" w:lineRule="auto"/>
              <w:jc w:val="center"/>
              <w:rPr>
                <w:rFonts w:ascii="Times New Roman" w:hAnsi="Times New Roman" w:cs="Times New Roman"/>
                <w:color w:val="000000" w:themeColor="text1"/>
                <w:sz w:val="24"/>
                <w:szCs w:val="24"/>
                <w:lang w:val="en-US"/>
              </w:rPr>
            </w:pPr>
            <w:r w:rsidRPr="00E62556">
              <w:rPr>
                <w:rFonts w:ascii="Times New Roman" w:hAnsi="Times New Roman" w:cs="Times New Roman"/>
                <w:color w:val="000000" w:themeColor="text1"/>
                <w:sz w:val="24"/>
                <w:szCs w:val="24"/>
                <w:lang w:val="en-US"/>
              </w:rPr>
              <w:t>105</w:t>
            </w:r>
          </w:p>
        </w:tc>
      </w:tr>
      <w:tr w:rsidR="00283840" w:rsidRPr="00E62556" w:rsidTr="007B67F7">
        <w:trPr>
          <w:jc w:val="center"/>
        </w:trPr>
        <w:tc>
          <w:tcPr>
            <w:tcW w:w="2265" w:type="dxa"/>
            <w:vAlign w:val="center"/>
          </w:tcPr>
          <w:p w:rsidR="00283840" w:rsidRPr="00E62556" w:rsidRDefault="00283840" w:rsidP="00851870">
            <w:pPr>
              <w:spacing w:line="360" w:lineRule="auto"/>
              <w:jc w:val="center"/>
              <w:rPr>
                <w:rFonts w:ascii="Times New Roman" w:hAnsi="Times New Roman" w:cs="Times New Roman"/>
                <w:color w:val="000000" w:themeColor="text1"/>
                <w:sz w:val="24"/>
                <w:szCs w:val="24"/>
                <w:lang w:val="en-US"/>
              </w:rPr>
            </w:pPr>
            <w:r w:rsidRPr="00E62556">
              <w:rPr>
                <w:rFonts w:ascii="Times New Roman" w:hAnsi="Times New Roman" w:cs="Times New Roman"/>
                <w:color w:val="000000" w:themeColor="text1"/>
                <w:sz w:val="24"/>
                <w:szCs w:val="24"/>
                <w:lang w:val="en-US"/>
              </w:rPr>
              <w:t>Intraoperative time</w:t>
            </w:r>
          </w:p>
        </w:tc>
        <w:tc>
          <w:tcPr>
            <w:tcW w:w="2265" w:type="dxa"/>
            <w:vAlign w:val="center"/>
          </w:tcPr>
          <w:p w:rsidR="00283840" w:rsidRPr="00E62556" w:rsidRDefault="00283840" w:rsidP="00851870">
            <w:pPr>
              <w:spacing w:line="360" w:lineRule="auto"/>
              <w:jc w:val="center"/>
              <w:rPr>
                <w:rFonts w:ascii="Times New Roman" w:hAnsi="Times New Roman" w:cs="Times New Roman"/>
                <w:color w:val="000000" w:themeColor="text1"/>
                <w:sz w:val="24"/>
                <w:szCs w:val="24"/>
                <w:lang w:val="en-US"/>
              </w:rPr>
            </w:pPr>
            <w:r w:rsidRPr="00E62556">
              <w:rPr>
                <w:rFonts w:ascii="Times New Roman" w:hAnsi="Times New Roman" w:cs="Times New Roman"/>
                <w:color w:val="000000" w:themeColor="text1"/>
                <w:sz w:val="24"/>
                <w:szCs w:val="24"/>
                <w:lang w:val="en-US"/>
              </w:rPr>
              <w:t>45</w:t>
            </w:r>
            <w:r w:rsidR="00C82840">
              <w:rPr>
                <w:rFonts w:ascii="Times New Roman" w:hAnsi="Times New Roman" w:cs="Times New Roman"/>
                <w:color w:val="000000" w:themeColor="text1"/>
                <w:sz w:val="24"/>
                <w:szCs w:val="24"/>
                <w:lang w:val="en-US"/>
              </w:rPr>
              <w:t>–</w:t>
            </w:r>
            <w:r w:rsidRPr="00E62556">
              <w:rPr>
                <w:rFonts w:ascii="Times New Roman" w:hAnsi="Times New Roman" w:cs="Times New Roman"/>
                <w:color w:val="000000" w:themeColor="text1"/>
                <w:sz w:val="24"/>
                <w:szCs w:val="24"/>
                <w:lang w:val="en-US"/>
              </w:rPr>
              <w:t>112 min</w:t>
            </w:r>
          </w:p>
        </w:tc>
        <w:tc>
          <w:tcPr>
            <w:tcW w:w="2266" w:type="dxa"/>
            <w:vAlign w:val="center"/>
          </w:tcPr>
          <w:p w:rsidR="00283840" w:rsidRPr="00E62556" w:rsidRDefault="00283840" w:rsidP="00851870">
            <w:pPr>
              <w:spacing w:line="360" w:lineRule="auto"/>
              <w:jc w:val="center"/>
              <w:rPr>
                <w:rFonts w:ascii="Times New Roman" w:hAnsi="Times New Roman" w:cs="Times New Roman"/>
                <w:color w:val="000000" w:themeColor="text1"/>
                <w:sz w:val="24"/>
                <w:szCs w:val="24"/>
                <w:lang w:val="en-US"/>
              </w:rPr>
            </w:pPr>
            <w:r w:rsidRPr="00E62556">
              <w:rPr>
                <w:rFonts w:ascii="Times New Roman" w:hAnsi="Times New Roman" w:cs="Times New Roman"/>
                <w:color w:val="000000" w:themeColor="text1"/>
                <w:sz w:val="24"/>
                <w:szCs w:val="24"/>
                <w:lang w:val="en-US"/>
              </w:rPr>
              <w:t>30</w:t>
            </w:r>
            <w:r w:rsidR="00C82840">
              <w:rPr>
                <w:rFonts w:ascii="Times New Roman" w:hAnsi="Times New Roman" w:cs="Times New Roman"/>
                <w:color w:val="000000" w:themeColor="text1"/>
                <w:sz w:val="24"/>
                <w:szCs w:val="24"/>
                <w:lang w:val="en-US"/>
              </w:rPr>
              <w:t>–</w:t>
            </w:r>
            <w:r w:rsidRPr="00E62556">
              <w:rPr>
                <w:rFonts w:ascii="Times New Roman" w:hAnsi="Times New Roman" w:cs="Times New Roman"/>
                <w:color w:val="000000" w:themeColor="text1"/>
                <w:sz w:val="24"/>
                <w:szCs w:val="24"/>
                <w:lang w:val="en-US"/>
              </w:rPr>
              <w:t>90 min</w:t>
            </w:r>
          </w:p>
        </w:tc>
        <w:tc>
          <w:tcPr>
            <w:tcW w:w="2266" w:type="dxa"/>
            <w:vAlign w:val="center"/>
          </w:tcPr>
          <w:p w:rsidR="00283840" w:rsidRPr="00E62556" w:rsidRDefault="00283840" w:rsidP="00851870">
            <w:pPr>
              <w:spacing w:line="360" w:lineRule="auto"/>
              <w:jc w:val="center"/>
              <w:rPr>
                <w:rFonts w:ascii="Times New Roman" w:hAnsi="Times New Roman" w:cs="Times New Roman"/>
                <w:color w:val="000000" w:themeColor="text1"/>
                <w:sz w:val="24"/>
                <w:szCs w:val="24"/>
                <w:lang w:val="en-US"/>
              </w:rPr>
            </w:pPr>
            <w:r w:rsidRPr="00E62556">
              <w:rPr>
                <w:rFonts w:ascii="Times New Roman" w:hAnsi="Times New Roman" w:cs="Times New Roman"/>
                <w:color w:val="000000" w:themeColor="text1"/>
                <w:sz w:val="24"/>
                <w:szCs w:val="24"/>
                <w:lang w:val="en-US"/>
              </w:rPr>
              <w:t>40</w:t>
            </w:r>
            <w:r w:rsidR="00C82840">
              <w:rPr>
                <w:rFonts w:ascii="Times New Roman" w:hAnsi="Times New Roman" w:cs="Times New Roman"/>
                <w:color w:val="000000" w:themeColor="text1"/>
                <w:sz w:val="24"/>
                <w:szCs w:val="24"/>
                <w:lang w:val="en-US"/>
              </w:rPr>
              <w:t>–</w:t>
            </w:r>
            <w:r w:rsidRPr="00E62556">
              <w:rPr>
                <w:rFonts w:ascii="Times New Roman" w:hAnsi="Times New Roman" w:cs="Times New Roman"/>
                <w:color w:val="000000" w:themeColor="text1"/>
                <w:sz w:val="24"/>
                <w:szCs w:val="24"/>
                <w:lang w:val="en-US"/>
              </w:rPr>
              <w:t>100 min</w:t>
            </w:r>
          </w:p>
        </w:tc>
      </w:tr>
      <w:tr w:rsidR="00283840" w:rsidRPr="00E62556" w:rsidTr="007B67F7">
        <w:trPr>
          <w:jc w:val="center"/>
        </w:trPr>
        <w:tc>
          <w:tcPr>
            <w:tcW w:w="2265" w:type="dxa"/>
            <w:vAlign w:val="center"/>
          </w:tcPr>
          <w:p w:rsidR="00283840" w:rsidRPr="00E62556" w:rsidRDefault="00283840" w:rsidP="00851870">
            <w:pPr>
              <w:spacing w:line="360" w:lineRule="auto"/>
              <w:jc w:val="center"/>
              <w:rPr>
                <w:rFonts w:ascii="Times New Roman" w:hAnsi="Times New Roman" w:cs="Times New Roman"/>
                <w:color w:val="000000" w:themeColor="text1"/>
                <w:sz w:val="24"/>
                <w:szCs w:val="24"/>
                <w:lang w:val="en-US"/>
              </w:rPr>
            </w:pPr>
            <w:r w:rsidRPr="00E62556">
              <w:rPr>
                <w:rFonts w:ascii="Times New Roman" w:hAnsi="Times New Roman" w:cs="Times New Roman"/>
                <w:color w:val="000000" w:themeColor="text1"/>
                <w:sz w:val="24"/>
                <w:szCs w:val="24"/>
                <w:lang w:val="en-US"/>
              </w:rPr>
              <w:t>Hospital stay</w:t>
            </w:r>
          </w:p>
          <w:p w:rsidR="00283840" w:rsidRPr="00E62556" w:rsidRDefault="00283840" w:rsidP="00851870">
            <w:pPr>
              <w:spacing w:line="360" w:lineRule="auto"/>
              <w:jc w:val="center"/>
              <w:rPr>
                <w:rFonts w:ascii="Times New Roman" w:hAnsi="Times New Roman" w:cs="Times New Roman"/>
                <w:color w:val="000000" w:themeColor="text1"/>
                <w:sz w:val="24"/>
                <w:szCs w:val="24"/>
                <w:lang w:val="en-US"/>
              </w:rPr>
            </w:pPr>
          </w:p>
        </w:tc>
        <w:tc>
          <w:tcPr>
            <w:tcW w:w="2265" w:type="dxa"/>
            <w:vAlign w:val="center"/>
          </w:tcPr>
          <w:p w:rsidR="00283840" w:rsidRPr="00E62556" w:rsidRDefault="00283840" w:rsidP="00851870">
            <w:pPr>
              <w:spacing w:line="360" w:lineRule="auto"/>
              <w:jc w:val="center"/>
              <w:rPr>
                <w:rFonts w:ascii="Times New Roman" w:hAnsi="Times New Roman" w:cs="Times New Roman"/>
                <w:color w:val="000000" w:themeColor="text1"/>
                <w:sz w:val="24"/>
                <w:szCs w:val="24"/>
                <w:lang w:val="en-US"/>
              </w:rPr>
            </w:pPr>
            <w:r w:rsidRPr="00E62556">
              <w:rPr>
                <w:rFonts w:ascii="Times New Roman" w:hAnsi="Times New Roman" w:cs="Times New Roman"/>
                <w:color w:val="000000" w:themeColor="text1"/>
                <w:sz w:val="24"/>
                <w:szCs w:val="24"/>
                <w:lang w:val="en-US"/>
              </w:rPr>
              <w:t>3</w:t>
            </w:r>
            <w:r w:rsidR="00C82840">
              <w:rPr>
                <w:rFonts w:ascii="Times New Roman" w:hAnsi="Times New Roman" w:cs="Times New Roman"/>
                <w:color w:val="000000" w:themeColor="text1"/>
                <w:sz w:val="24"/>
                <w:szCs w:val="24"/>
                <w:lang w:val="en-US"/>
              </w:rPr>
              <w:t>–</w:t>
            </w:r>
            <w:r w:rsidRPr="00E62556">
              <w:rPr>
                <w:rFonts w:ascii="Times New Roman" w:hAnsi="Times New Roman" w:cs="Times New Roman"/>
                <w:color w:val="000000" w:themeColor="text1"/>
                <w:sz w:val="24"/>
                <w:szCs w:val="24"/>
                <w:lang w:val="en-US"/>
              </w:rPr>
              <w:t>12 days</w:t>
            </w:r>
          </w:p>
        </w:tc>
        <w:tc>
          <w:tcPr>
            <w:tcW w:w="2266" w:type="dxa"/>
            <w:vAlign w:val="center"/>
          </w:tcPr>
          <w:p w:rsidR="00283840" w:rsidRPr="00E62556" w:rsidRDefault="00283840" w:rsidP="00851870">
            <w:pPr>
              <w:spacing w:line="360" w:lineRule="auto"/>
              <w:jc w:val="center"/>
              <w:rPr>
                <w:rFonts w:ascii="Times New Roman" w:hAnsi="Times New Roman" w:cs="Times New Roman"/>
                <w:color w:val="000000" w:themeColor="text1"/>
                <w:sz w:val="24"/>
                <w:szCs w:val="24"/>
                <w:lang w:val="en-US"/>
              </w:rPr>
            </w:pPr>
            <w:r w:rsidRPr="00E62556">
              <w:rPr>
                <w:rFonts w:ascii="Times New Roman" w:hAnsi="Times New Roman" w:cs="Times New Roman"/>
                <w:color w:val="000000" w:themeColor="text1"/>
                <w:sz w:val="24"/>
                <w:szCs w:val="24"/>
                <w:lang w:val="en-US"/>
              </w:rPr>
              <w:t>3</w:t>
            </w:r>
            <w:r w:rsidR="00C82840">
              <w:rPr>
                <w:rFonts w:ascii="Times New Roman" w:hAnsi="Times New Roman" w:cs="Times New Roman"/>
                <w:color w:val="000000" w:themeColor="text1"/>
                <w:sz w:val="24"/>
                <w:szCs w:val="24"/>
                <w:lang w:val="en-US"/>
              </w:rPr>
              <w:t>–</w:t>
            </w:r>
            <w:r w:rsidRPr="00E62556">
              <w:rPr>
                <w:rFonts w:ascii="Times New Roman" w:hAnsi="Times New Roman" w:cs="Times New Roman"/>
                <w:color w:val="000000" w:themeColor="text1"/>
                <w:sz w:val="24"/>
                <w:szCs w:val="24"/>
                <w:lang w:val="en-US"/>
              </w:rPr>
              <w:t>9 days</w:t>
            </w:r>
          </w:p>
        </w:tc>
        <w:tc>
          <w:tcPr>
            <w:tcW w:w="2266" w:type="dxa"/>
            <w:vAlign w:val="center"/>
          </w:tcPr>
          <w:p w:rsidR="00283840" w:rsidRPr="00E62556" w:rsidRDefault="00283840" w:rsidP="00851870">
            <w:pPr>
              <w:spacing w:line="360" w:lineRule="auto"/>
              <w:jc w:val="center"/>
              <w:rPr>
                <w:rFonts w:ascii="Times New Roman" w:hAnsi="Times New Roman" w:cs="Times New Roman"/>
                <w:color w:val="000000" w:themeColor="text1"/>
                <w:sz w:val="24"/>
                <w:szCs w:val="24"/>
                <w:lang w:val="en-US"/>
              </w:rPr>
            </w:pPr>
            <w:r w:rsidRPr="00E62556">
              <w:rPr>
                <w:rFonts w:ascii="Times New Roman" w:hAnsi="Times New Roman" w:cs="Times New Roman"/>
                <w:color w:val="000000" w:themeColor="text1"/>
                <w:sz w:val="24"/>
                <w:szCs w:val="24"/>
                <w:lang w:val="en-US"/>
              </w:rPr>
              <w:t>3</w:t>
            </w:r>
            <w:r w:rsidR="00C82840">
              <w:rPr>
                <w:rFonts w:ascii="Times New Roman" w:hAnsi="Times New Roman" w:cs="Times New Roman"/>
                <w:color w:val="000000" w:themeColor="text1"/>
                <w:sz w:val="24"/>
                <w:szCs w:val="24"/>
                <w:lang w:val="en-US"/>
              </w:rPr>
              <w:t>–</w:t>
            </w:r>
            <w:r w:rsidRPr="00E62556">
              <w:rPr>
                <w:rFonts w:ascii="Times New Roman" w:hAnsi="Times New Roman" w:cs="Times New Roman"/>
                <w:color w:val="000000" w:themeColor="text1"/>
                <w:sz w:val="24"/>
                <w:szCs w:val="24"/>
                <w:lang w:val="en-US"/>
              </w:rPr>
              <w:t>8 days</w:t>
            </w:r>
          </w:p>
        </w:tc>
      </w:tr>
      <w:tr w:rsidR="00283840" w:rsidRPr="00E62556" w:rsidTr="007B67F7">
        <w:trPr>
          <w:jc w:val="center"/>
        </w:trPr>
        <w:tc>
          <w:tcPr>
            <w:tcW w:w="2265" w:type="dxa"/>
            <w:vAlign w:val="center"/>
          </w:tcPr>
          <w:p w:rsidR="00283840" w:rsidRPr="00E62556" w:rsidRDefault="00283840" w:rsidP="00851870">
            <w:pPr>
              <w:spacing w:line="360" w:lineRule="auto"/>
              <w:jc w:val="center"/>
              <w:rPr>
                <w:rFonts w:ascii="Times New Roman" w:hAnsi="Times New Roman" w:cs="Times New Roman"/>
                <w:color w:val="000000" w:themeColor="text1"/>
                <w:sz w:val="24"/>
                <w:szCs w:val="24"/>
                <w:lang w:val="en-US"/>
              </w:rPr>
            </w:pPr>
            <w:r w:rsidRPr="00E62556">
              <w:rPr>
                <w:rFonts w:ascii="Times New Roman" w:hAnsi="Times New Roman" w:cs="Times New Roman"/>
                <w:color w:val="000000" w:themeColor="text1"/>
                <w:sz w:val="24"/>
                <w:szCs w:val="24"/>
                <w:lang w:val="en-US"/>
              </w:rPr>
              <w:t>Intraoperative complications</w:t>
            </w:r>
          </w:p>
        </w:tc>
        <w:tc>
          <w:tcPr>
            <w:tcW w:w="2265" w:type="dxa"/>
            <w:vAlign w:val="center"/>
          </w:tcPr>
          <w:p w:rsidR="00283840" w:rsidRPr="00E62556" w:rsidRDefault="00283840" w:rsidP="00851870">
            <w:pPr>
              <w:spacing w:line="360" w:lineRule="auto"/>
              <w:jc w:val="center"/>
              <w:rPr>
                <w:rFonts w:ascii="Times New Roman" w:hAnsi="Times New Roman" w:cs="Times New Roman"/>
                <w:color w:val="000000" w:themeColor="text1"/>
                <w:sz w:val="24"/>
                <w:szCs w:val="24"/>
                <w:lang w:val="en-US"/>
              </w:rPr>
            </w:pPr>
            <w:r w:rsidRPr="00E62556">
              <w:rPr>
                <w:rFonts w:ascii="Times New Roman" w:hAnsi="Times New Roman" w:cs="Times New Roman"/>
                <w:color w:val="000000" w:themeColor="text1"/>
                <w:sz w:val="24"/>
                <w:szCs w:val="24"/>
                <w:lang w:val="en-US"/>
              </w:rPr>
              <w:t>N/A</w:t>
            </w:r>
          </w:p>
        </w:tc>
        <w:tc>
          <w:tcPr>
            <w:tcW w:w="2266" w:type="dxa"/>
            <w:vAlign w:val="center"/>
          </w:tcPr>
          <w:p w:rsidR="00283840" w:rsidRPr="00E62556" w:rsidRDefault="00283840" w:rsidP="00851870">
            <w:pPr>
              <w:spacing w:line="360" w:lineRule="auto"/>
              <w:jc w:val="center"/>
              <w:rPr>
                <w:rFonts w:ascii="Times New Roman" w:hAnsi="Times New Roman" w:cs="Times New Roman"/>
                <w:color w:val="000000" w:themeColor="text1"/>
                <w:sz w:val="24"/>
                <w:szCs w:val="24"/>
                <w:lang w:val="en-US"/>
              </w:rPr>
            </w:pPr>
            <w:r w:rsidRPr="00E62556">
              <w:rPr>
                <w:rFonts w:ascii="Times New Roman" w:hAnsi="Times New Roman" w:cs="Times New Roman"/>
                <w:color w:val="000000" w:themeColor="text1"/>
                <w:sz w:val="24"/>
                <w:szCs w:val="24"/>
                <w:lang w:val="en-US"/>
              </w:rPr>
              <w:t xml:space="preserve">Bleeding from </w:t>
            </w:r>
            <w:r w:rsidR="00C82840">
              <w:rPr>
                <w:rFonts w:ascii="Times New Roman" w:hAnsi="Times New Roman" w:cs="Times New Roman"/>
                <w:color w:val="000000" w:themeColor="text1"/>
                <w:sz w:val="24"/>
                <w:szCs w:val="24"/>
                <w:lang w:val="en-US"/>
              </w:rPr>
              <w:t xml:space="preserve">an </w:t>
            </w:r>
            <w:proofErr w:type="spellStart"/>
            <w:r w:rsidRPr="00E62556">
              <w:rPr>
                <w:rFonts w:ascii="Times New Roman" w:hAnsi="Times New Roman" w:cs="Times New Roman"/>
                <w:color w:val="000000" w:themeColor="text1"/>
                <w:sz w:val="24"/>
                <w:szCs w:val="24"/>
                <w:lang w:val="en-US"/>
              </w:rPr>
              <w:t>interlobar</w:t>
            </w:r>
            <w:proofErr w:type="spellEnd"/>
            <w:r w:rsidRPr="00E62556">
              <w:rPr>
                <w:rFonts w:ascii="Times New Roman" w:hAnsi="Times New Roman" w:cs="Times New Roman"/>
                <w:color w:val="000000" w:themeColor="text1"/>
                <w:sz w:val="24"/>
                <w:szCs w:val="24"/>
                <w:lang w:val="en-US"/>
              </w:rPr>
              <w:t xml:space="preserve"> vessel </w:t>
            </w:r>
            <w:r w:rsidR="00C82840">
              <w:rPr>
                <w:rFonts w:ascii="Times New Roman" w:hAnsi="Times New Roman" w:cs="Times New Roman"/>
                <w:color w:val="000000" w:themeColor="text1"/>
                <w:sz w:val="24"/>
                <w:szCs w:val="24"/>
                <w:lang w:val="en-US"/>
              </w:rPr>
              <w:t>(1)</w:t>
            </w:r>
          </w:p>
        </w:tc>
        <w:tc>
          <w:tcPr>
            <w:tcW w:w="2266" w:type="dxa"/>
            <w:vAlign w:val="center"/>
          </w:tcPr>
          <w:p w:rsidR="00283840" w:rsidRPr="00E62556" w:rsidRDefault="00283840" w:rsidP="00851870">
            <w:pPr>
              <w:spacing w:line="360" w:lineRule="auto"/>
              <w:jc w:val="center"/>
              <w:rPr>
                <w:rFonts w:ascii="Times New Roman" w:hAnsi="Times New Roman" w:cs="Times New Roman"/>
                <w:color w:val="000000" w:themeColor="text1"/>
                <w:sz w:val="24"/>
                <w:szCs w:val="24"/>
                <w:lang w:val="en-US"/>
              </w:rPr>
            </w:pPr>
            <w:r w:rsidRPr="00E62556">
              <w:rPr>
                <w:rFonts w:ascii="Times New Roman" w:hAnsi="Times New Roman" w:cs="Times New Roman"/>
                <w:color w:val="000000" w:themeColor="text1"/>
                <w:sz w:val="24"/>
                <w:szCs w:val="24"/>
                <w:lang w:val="en-US"/>
              </w:rPr>
              <w:t>N/A</w:t>
            </w:r>
          </w:p>
        </w:tc>
      </w:tr>
      <w:tr w:rsidR="00283840" w:rsidRPr="00E62556" w:rsidTr="007B67F7">
        <w:trPr>
          <w:jc w:val="center"/>
        </w:trPr>
        <w:tc>
          <w:tcPr>
            <w:tcW w:w="2265" w:type="dxa"/>
            <w:vAlign w:val="center"/>
          </w:tcPr>
          <w:p w:rsidR="00283840" w:rsidRPr="00E62556" w:rsidRDefault="00283840" w:rsidP="00851870">
            <w:pPr>
              <w:spacing w:line="360" w:lineRule="auto"/>
              <w:jc w:val="center"/>
              <w:rPr>
                <w:rFonts w:ascii="Times New Roman" w:hAnsi="Times New Roman" w:cs="Times New Roman"/>
                <w:color w:val="000000" w:themeColor="text1"/>
                <w:sz w:val="24"/>
                <w:szCs w:val="24"/>
                <w:lang w:val="en-US"/>
              </w:rPr>
            </w:pPr>
            <w:r w:rsidRPr="00E62556">
              <w:rPr>
                <w:rFonts w:ascii="Times New Roman" w:hAnsi="Times New Roman" w:cs="Times New Roman"/>
                <w:color w:val="000000" w:themeColor="text1"/>
                <w:sz w:val="24"/>
                <w:szCs w:val="24"/>
                <w:lang w:val="en-US"/>
              </w:rPr>
              <w:t>Postoperative complications</w:t>
            </w:r>
          </w:p>
        </w:tc>
        <w:tc>
          <w:tcPr>
            <w:tcW w:w="2265" w:type="dxa"/>
            <w:vAlign w:val="center"/>
          </w:tcPr>
          <w:p w:rsidR="00283840" w:rsidRPr="00C82840" w:rsidRDefault="00283840" w:rsidP="00851870">
            <w:pPr>
              <w:pStyle w:val="ListParagraph"/>
              <w:numPr>
                <w:ilvl w:val="0"/>
                <w:numId w:val="5"/>
              </w:numPr>
              <w:spacing w:line="360" w:lineRule="auto"/>
              <w:jc w:val="center"/>
              <w:rPr>
                <w:rFonts w:ascii="Times New Roman" w:hAnsi="Times New Roman" w:cs="Times New Roman"/>
                <w:color w:val="000000" w:themeColor="text1"/>
                <w:sz w:val="24"/>
                <w:szCs w:val="24"/>
                <w:lang w:val="en-US"/>
              </w:rPr>
            </w:pPr>
            <w:r w:rsidRPr="00C82840">
              <w:rPr>
                <w:rFonts w:ascii="Times New Roman" w:hAnsi="Times New Roman" w:cs="Times New Roman"/>
                <w:color w:val="000000" w:themeColor="text1"/>
                <w:sz w:val="24"/>
                <w:szCs w:val="24"/>
                <w:lang w:val="en-US"/>
              </w:rPr>
              <w:t>Persistent leakage after decortication</w:t>
            </w:r>
            <w:r w:rsidR="00C82840" w:rsidRPr="00C82840">
              <w:rPr>
                <w:rFonts w:ascii="Times New Roman" w:hAnsi="Times New Roman" w:cs="Times New Roman"/>
                <w:color w:val="000000" w:themeColor="text1"/>
                <w:sz w:val="24"/>
                <w:szCs w:val="24"/>
                <w:lang w:val="en-US"/>
              </w:rPr>
              <w:t xml:space="preserve"> (6)</w:t>
            </w:r>
          </w:p>
          <w:p w:rsidR="00283840" w:rsidRPr="00E62556" w:rsidRDefault="00283840" w:rsidP="00851870">
            <w:pPr>
              <w:spacing w:line="360" w:lineRule="auto"/>
              <w:jc w:val="center"/>
              <w:rPr>
                <w:rFonts w:ascii="Times New Roman" w:hAnsi="Times New Roman" w:cs="Times New Roman"/>
                <w:color w:val="000000" w:themeColor="text1"/>
                <w:sz w:val="24"/>
                <w:szCs w:val="24"/>
                <w:lang w:val="en-US"/>
              </w:rPr>
            </w:pPr>
          </w:p>
          <w:p w:rsidR="00283840" w:rsidRPr="00C82840" w:rsidRDefault="00283840" w:rsidP="00851870">
            <w:pPr>
              <w:pStyle w:val="ListParagraph"/>
              <w:numPr>
                <w:ilvl w:val="0"/>
                <w:numId w:val="5"/>
              </w:numPr>
              <w:spacing w:line="360" w:lineRule="auto"/>
              <w:jc w:val="center"/>
              <w:rPr>
                <w:rFonts w:ascii="Times New Roman" w:hAnsi="Times New Roman" w:cs="Times New Roman"/>
                <w:color w:val="000000" w:themeColor="text1"/>
                <w:sz w:val="24"/>
                <w:szCs w:val="24"/>
                <w:lang w:val="en-US"/>
              </w:rPr>
            </w:pPr>
            <w:proofErr w:type="spellStart"/>
            <w:r w:rsidRPr="00C82840">
              <w:rPr>
                <w:rFonts w:ascii="Times New Roman" w:hAnsi="Times New Roman" w:cs="Times New Roman"/>
                <w:color w:val="000000" w:themeColor="text1"/>
                <w:sz w:val="24"/>
                <w:szCs w:val="24"/>
                <w:lang w:val="en-US"/>
              </w:rPr>
              <w:t>Arrythmia</w:t>
            </w:r>
            <w:proofErr w:type="spellEnd"/>
            <w:r w:rsidRPr="00C82840">
              <w:rPr>
                <w:rFonts w:ascii="Times New Roman" w:hAnsi="Times New Roman" w:cs="Times New Roman"/>
                <w:color w:val="000000" w:themeColor="text1"/>
                <w:sz w:val="24"/>
                <w:szCs w:val="24"/>
                <w:lang w:val="en-US"/>
              </w:rPr>
              <w:t xml:space="preserve"> </w:t>
            </w:r>
            <w:r w:rsidR="00C82840" w:rsidRPr="00C82840">
              <w:rPr>
                <w:rFonts w:ascii="Times New Roman" w:hAnsi="Times New Roman" w:cs="Times New Roman"/>
                <w:color w:val="000000" w:themeColor="text1"/>
                <w:sz w:val="24"/>
                <w:szCs w:val="24"/>
                <w:lang w:val="en-US"/>
              </w:rPr>
              <w:t>(1)</w:t>
            </w:r>
          </w:p>
        </w:tc>
        <w:tc>
          <w:tcPr>
            <w:tcW w:w="2266" w:type="dxa"/>
            <w:vAlign w:val="center"/>
          </w:tcPr>
          <w:p w:rsidR="00283840" w:rsidRPr="00E62556" w:rsidRDefault="00283840" w:rsidP="00851870">
            <w:pPr>
              <w:spacing w:line="360" w:lineRule="auto"/>
              <w:jc w:val="center"/>
              <w:rPr>
                <w:rFonts w:ascii="Times New Roman" w:hAnsi="Times New Roman" w:cs="Times New Roman"/>
                <w:color w:val="000000" w:themeColor="text1"/>
                <w:sz w:val="24"/>
                <w:szCs w:val="24"/>
                <w:lang w:val="en-US"/>
              </w:rPr>
            </w:pPr>
            <w:r w:rsidRPr="00E62556">
              <w:rPr>
                <w:rFonts w:ascii="Times New Roman" w:hAnsi="Times New Roman" w:cs="Times New Roman"/>
                <w:color w:val="000000" w:themeColor="text1"/>
                <w:sz w:val="24"/>
                <w:szCs w:val="24"/>
                <w:lang w:val="en-US"/>
              </w:rPr>
              <w:t xml:space="preserve">Persistent leakage after decortication </w:t>
            </w:r>
            <w:r w:rsidR="00C82840">
              <w:rPr>
                <w:rFonts w:ascii="Times New Roman" w:hAnsi="Times New Roman" w:cs="Times New Roman"/>
                <w:color w:val="000000" w:themeColor="text1"/>
                <w:sz w:val="24"/>
                <w:szCs w:val="24"/>
                <w:lang w:val="en-US"/>
              </w:rPr>
              <w:t>(6)</w:t>
            </w:r>
          </w:p>
          <w:p w:rsidR="00283840" w:rsidRPr="00E62556" w:rsidRDefault="00283840" w:rsidP="00851870">
            <w:pPr>
              <w:spacing w:line="360" w:lineRule="auto"/>
              <w:jc w:val="center"/>
              <w:rPr>
                <w:rFonts w:ascii="Times New Roman" w:hAnsi="Times New Roman" w:cs="Times New Roman"/>
                <w:color w:val="000000" w:themeColor="text1"/>
                <w:sz w:val="24"/>
                <w:szCs w:val="24"/>
                <w:lang w:val="en-US"/>
              </w:rPr>
            </w:pPr>
          </w:p>
        </w:tc>
        <w:tc>
          <w:tcPr>
            <w:tcW w:w="2266" w:type="dxa"/>
            <w:vAlign w:val="center"/>
          </w:tcPr>
          <w:p w:rsidR="00283840" w:rsidRPr="00C82840" w:rsidRDefault="00283840" w:rsidP="00851870">
            <w:pPr>
              <w:pStyle w:val="ListParagraph"/>
              <w:numPr>
                <w:ilvl w:val="0"/>
                <w:numId w:val="6"/>
              </w:numPr>
              <w:spacing w:line="360" w:lineRule="auto"/>
              <w:jc w:val="center"/>
              <w:rPr>
                <w:rFonts w:ascii="Times New Roman" w:hAnsi="Times New Roman" w:cs="Times New Roman"/>
                <w:color w:val="000000" w:themeColor="text1"/>
                <w:sz w:val="24"/>
                <w:szCs w:val="24"/>
                <w:lang w:val="en-US"/>
              </w:rPr>
            </w:pPr>
            <w:r w:rsidRPr="00C82840">
              <w:rPr>
                <w:rFonts w:ascii="Times New Roman" w:hAnsi="Times New Roman" w:cs="Times New Roman"/>
                <w:color w:val="000000" w:themeColor="text1"/>
                <w:sz w:val="24"/>
                <w:szCs w:val="24"/>
                <w:lang w:val="en-US"/>
              </w:rPr>
              <w:t xml:space="preserve">Persistent leakage after decortication </w:t>
            </w:r>
            <w:r w:rsidR="00C82840" w:rsidRPr="00C82840">
              <w:rPr>
                <w:rFonts w:ascii="Times New Roman" w:hAnsi="Times New Roman" w:cs="Times New Roman"/>
                <w:color w:val="000000" w:themeColor="text1"/>
                <w:sz w:val="24"/>
                <w:szCs w:val="24"/>
                <w:lang w:val="en-US"/>
              </w:rPr>
              <w:t>(4)</w:t>
            </w:r>
          </w:p>
          <w:p w:rsidR="00283840" w:rsidRPr="00C82840" w:rsidRDefault="00283840" w:rsidP="00851870">
            <w:pPr>
              <w:pStyle w:val="ListParagraph"/>
              <w:numPr>
                <w:ilvl w:val="0"/>
                <w:numId w:val="6"/>
              </w:numPr>
              <w:spacing w:line="360" w:lineRule="auto"/>
              <w:jc w:val="center"/>
              <w:rPr>
                <w:rFonts w:ascii="Times New Roman" w:hAnsi="Times New Roman" w:cs="Times New Roman"/>
                <w:color w:val="000000" w:themeColor="text1"/>
                <w:sz w:val="24"/>
                <w:szCs w:val="24"/>
                <w:lang w:val="en-US"/>
              </w:rPr>
            </w:pPr>
            <w:r w:rsidRPr="00C82840">
              <w:rPr>
                <w:rFonts w:ascii="Times New Roman" w:hAnsi="Times New Roman" w:cs="Times New Roman"/>
                <w:color w:val="000000" w:themeColor="text1"/>
                <w:sz w:val="24"/>
                <w:szCs w:val="24"/>
                <w:lang w:val="en-US"/>
              </w:rPr>
              <w:t xml:space="preserve">Suppuration of the operative wound </w:t>
            </w:r>
            <w:r w:rsidR="00C82840" w:rsidRPr="00C82840">
              <w:rPr>
                <w:rFonts w:ascii="Times New Roman" w:hAnsi="Times New Roman" w:cs="Times New Roman"/>
                <w:color w:val="000000" w:themeColor="text1"/>
                <w:sz w:val="24"/>
                <w:szCs w:val="24"/>
                <w:lang w:val="en-US"/>
              </w:rPr>
              <w:t>(1)</w:t>
            </w:r>
          </w:p>
        </w:tc>
      </w:tr>
      <w:tr w:rsidR="00283840" w:rsidRPr="00E62556" w:rsidTr="007B67F7">
        <w:trPr>
          <w:jc w:val="center"/>
        </w:trPr>
        <w:tc>
          <w:tcPr>
            <w:tcW w:w="2265" w:type="dxa"/>
            <w:vAlign w:val="center"/>
          </w:tcPr>
          <w:p w:rsidR="00283840" w:rsidRPr="00E62556" w:rsidRDefault="00283840" w:rsidP="00851870">
            <w:pPr>
              <w:spacing w:line="360" w:lineRule="auto"/>
              <w:jc w:val="center"/>
              <w:rPr>
                <w:rFonts w:ascii="Times New Roman" w:hAnsi="Times New Roman" w:cs="Times New Roman"/>
                <w:color w:val="000000" w:themeColor="text1"/>
                <w:sz w:val="24"/>
                <w:szCs w:val="24"/>
                <w:lang w:val="en-US"/>
              </w:rPr>
            </w:pPr>
            <w:r w:rsidRPr="00E62556">
              <w:rPr>
                <w:rFonts w:ascii="Times New Roman" w:hAnsi="Times New Roman" w:cs="Times New Roman"/>
                <w:color w:val="000000" w:themeColor="text1"/>
                <w:sz w:val="24"/>
                <w:szCs w:val="24"/>
                <w:lang w:val="en-US"/>
              </w:rPr>
              <w:t>Time to remove the drain</w:t>
            </w:r>
          </w:p>
        </w:tc>
        <w:tc>
          <w:tcPr>
            <w:tcW w:w="2265" w:type="dxa"/>
            <w:vAlign w:val="center"/>
          </w:tcPr>
          <w:p w:rsidR="00283840" w:rsidRPr="00E62556" w:rsidRDefault="00283840" w:rsidP="00851870">
            <w:pPr>
              <w:spacing w:line="360" w:lineRule="auto"/>
              <w:jc w:val="center"/>
              <w:rPr>
                <w:rFonts w:ascii="Times New Roman" w:hAnsi="Times New Roman" w:cs="Times New Roman"/>
                <w:color w:val="000000" w:themeColor="text1"/>
                <w:sz w:val="24"/>
                <w:szCs w:val="24"/>
                <w:lang w:val="en-US"/>
              </w:rPr>
            </w:pPr>
            <w:r w:rsidRPr="00E62556">
              <w:rPr>
                <w:rFonts w:ascii="Times New Roman" w:hAnsi="Times New Roman" w:cs="Times New Roman"/>
                <w:color w:val="000000" w:themeColor="text1"/>
                <w:sz w:val="24"/>
                <w:szCs w:val="24"/>
                <w:lang w:val="en-US"/>
              </w:rPr>
              <w:t>2</w:t>
            </w:r>
            <w:r w:rsidR="00C82840">
              <w:rPr>
                <w:rFonts w:ascii="Times New Roman" w:hAnsi="Times New Roman" w:cs="Times New Roman"/>
                <w:color w:val="000000" w:themeColor="text1"/>
                <w:sz w:val="24"/>
                <w:szCs w:val="24"/>
                <w:lang w:val="en-US"/>
              </w:rPr>
              <w:t>–1</w:t>
            </w:r>
            <w:r w:rsidRPr="00E62556">
              <w:rPr>
                <w:rFonts w:ascii="Times New Roman" w:hAnsi="Times New Roman" w:cs="Times New Roman"/>
                <w:color w:val="000000" w:themeColor="text1"/>
                <w:sz w:val="24"/>
                <w:szCs w:val="24"/>
                <w:lang w:val="en-US"/>
              </w:rPr>
              <w:t>0 days</w:t>
            </w:r>
          </w:p>
        </w:tc>
        <w:tc>
          <w:tcPr>
            <w:tcW w:w="2266" w:type="dxa"/>
            <w:vAlign w:val="center"/>
          </w:tcPr>
          <w:p w:rsidR="00283840" w:rsidRPr="00E62556" w:rsidRDefault="00283840" w:rsidP="00851870">
            <w:pPr>
              <w:spacing w:line="360" w:lineRule="auto"/>
              <w:jc w:val="center"/>
              <w:rPr>
                <w:rFonts w:ascii="Times New Roman" w:hAnsi="Times New Roman" w:cs="Times New Roman"/>
                <w:color w:val="000000" w:themeColor="text1"/>
                <w:sz w:val="24"/>
                <w:szCs w:val="24"/>
                <w:lang w:val="en-US"/>
              </w:rPr>
            </w:pPr>
            <w:r w:rsidRPr="00E62556">
              <w:rPr>
                <w:rFonts w:ascii="Times New Roman" w:hAnsi="Times New Roman" w:cs="Times New Roman"/>
                <w:color w:val="000000" w:themeColor="text1"/>
                <w:sz w:val="24"/>
                <w:szCs w:val="24"/>
                <w:lang w:val="en-US"/>
              </w:rPr>
              <w:t>2</w:t>
            </w:r>
            <w:r w:rsidR="00C82840">
              <w:rPr>
                <w:rFonts w:ascii="Times New Roman" w:hAnsi="Times New Roman" w:cs="Times New Roman"/>
                <w:color w:val="000000" w:themeColor="text1"/>
                <w:sz w:val="24"/>
                <w:szCs w:val="24"/>
                <w:lang w:val="en-US"/>
              </w:rPr>
              <w:t>–</w:t>
            </w:r>
            <w:r w:rsidRPr="00E62556">
              <w:rPr>
                <w:rFonts w:ascii="Times New Roman" w:hAnsi="Times New Roman" w:cs="Times New Roman"/>
                <w:color w:val="000000" w:themeColor="text1"/>
                <w:sz w:val="24"/>
                <w:szCs w:val="24"/>
                <w:lang w:val="en-US"/>
              </w:rPr>
              <w:t>7 days</w:t>
            </w:r>
          </w:p>
        </w:tc>
        <w:tc>
          <w:tcPr>
            <w:tcW w:w="2266" w:type="dxa"/>
            <w:vAlign w:val="center"/>
          </w:tcPr>
          <w:p w:rsidR="00283840" w:rsidRPr="00E62556" w:rsidRDefault="00283840" w:rsidP="00851870">
            <w:pPr>
              <w:spacing w:line="360" w:lineRule="auto"/>
              <w:jc w:val="center"/>
              <w:rPr>
                <w:rFonts w:ascii="Times New Roman" w:hAnsi="Times New Roman" w:cs="Times New Roman"/>
                <w:color w:val="000000" w:themeColor="text1"/>
                <w:sz w:val="24"/>
                <w:szCs w:val="24"/>
                <w:lang w:val="en-US"/>
              </w:rPr>
            </w:pPr>
            <w:r w:rsidRPr="00E62556">
              <w:rPr>
                <w:rFonts w:ascii="Times New Roman" w:hAnsi="Times New Roman" w:cs="Times New Roman"/>
                <w:color w:val="000000" w:themeColor="text1"/>
                <w:sz w:val="24"/>
                <w:szCs w:val="24"/>
                <w:lang w:val="en-US"/>
              </w:rPr>
              <w:t>2</w:t>
            </w:r>
            <w:r w:rsidR="00C82840">
              <w:rPr>
                <w:rFonts w:ascii="Times New Roman" w:hAnsi="Times New Roman" w:cs="Times New Roman"/>
                <w:color w:val="000000" w:themeColor="text1"/>
                <w:sz w:val="24"/>
                <w:szCs w:val="24"/>
                <w:lang w:val="en-US"/>
              </w:rPr>
              <w:t>–</w:t>
            </w:r>
            <w:r w:rsidRPr="00E62556">
              <w:rPr>
                <w:rFonts w:ascii="Times New Roman" w:hAnsi="Times New Roman" w:cs="Times New Roman"/>
                <w:color w:val="000000" w:themeColor="text1"/>
                <w:sz w:val="24"/>
                <w:szCs w:val="24"/>
                <w:lang w:val="en-US"/>
              </w:rPr>
              <w:t>7 days</w:t>
            </w:r>
          </w:p>
        </w:tc>
      </w:tr>
    </w:tbl>
    <w:p w:rsidR="00283840" w:rsidRPr="00E62556" w:rsidRDefault="00283840" w:rsidP="00851870">
      <w:pPr>
        <w:spacing w:after="0"/>
        <w:jc w:val="both"/>
        <w:rPr>
          <w:rFonts w:ascii="Times New Roman" w:hAnsi="Times New Roman" w:cs="Times New Roman"/>
          <w:color w:val="000000"/>
          <w:sz w:val="24"/>
          <w:szCs w:val="24"/>
          <w:shd w:val="clear" w:color="auto" w:fill="FFFFFF"/>
          <w:lang w:val="en-US"/>
        </w:rPr>
      </w:pPr>
    </w:p>
    <w:p w:rsidR="00283840" w:rsidRPr="00E62556" w:rsidRDefault="00283840" w:rsidP="00851870">
      <w:pPr>
        <w:spacing w:after="0"/>
        <w:jc w:val="both"/>
        <w:rPr>
          <w:rFonts w:ascii="Times New Roman" w:hAnsi="Times New Roman" w:cs="Times New Roman"/>
          <w:color w:val="000000"/>
          <w:sz w:val="24"/>
          <w:szCs w:val="24"/>
          <w:shd w:val="clear" w:color="auto" w:fill="FFFFFF"/>
          <w:lang w:val="en-US"/>
        </w:rPr>
      </w:pPr>
      <w:r w:rsidRPr="00C82840">
        <w:rPr>
          <w:rFonts w:ascii="Times New Roman" w:hAnsi="Times New Roman" w:cs="Times New Roman"/>
          <w:b/>
          <w:color w:val="000000"/>
          <w:sz w:val="24"/>
          <w:szCs w:val="24"/>
          <w:shd w:val="clear" w:color="auto" w:fill="FFFFFF"/>
          <w:lang w:val="en-US"/>
        </w:rPr>
        <w:t>Table 3</w:t>
      </w:r>
      <w:r w:rsidR="00C82840" w:rsidRPr="00C82840">
        <w:rPr>
          <w:rFonts w:ascii="Times New Roman" w:hAnsi="Times New Roman" w:cs="Times New Roman"/>
          <w:b/>
          <w:color w:val="000000"/>
          <w:sz w:val="24"/>
          <w:szCs w:val="24"/>
          <w:shd w:val="clear" w:color="auto" w:fill="FFFFFF"/>
          <w:lang w:val="en-US"/>
        </w:rPr>
        <w:t>.</w:t>
      </w:r>
      <w:r w:rsidRPr="00E62556">
        <w:rPr>
          <w:rFonts w:ascii="Times New Roman" w:hAnsi="Times New Roman" w:cs="Times New Roman"/>
          <w:color w:val="000000"/>
          <w:sz w:val="24"/>
          <w:szCs w:val="24"/>
          <w:shd w:val="clear" w:color="auto" w:fill="FFFFFF"/>
          <w:lang w:val="en-US"/>
        </w:rPr>
        <w:t xml:space="preserve"> Summary of </w:t>
      </w:r>
      <w:r w:rsidR="00C82840" w:rsidRPr="00E62556">
        <w:rPr>
          <w:rFonts w:ascii="Times New Roman" w:hAnsi="Times New Roman" w:cs="Times New Roman"/>
          <w:color w:val="000000"/>
          <w:sz w:val="24"/>
          <w:szCs w:val="24"/>
          <w:shd w:val="clear" w:color="auto" w:fill="FFFFFF"/>
          <w:lang w:val="en-US"/>
        </w:rPr>
        <w:t>results for parameters with different thoracoscopic approaches</w:t>
      </w:r>
      <w:r w:rsidR="00C82840">
        <w:rPr>
          <w:rFonts w:ascii="Times New Roman" w:hAnsi="Times New Roman" w:cs="Times New Roman"/>
          <w:color w:val="000000"/>
          <w:sz w:val="24"/>
          <w:szCs w:val="24"/>
          <w:shd w:val="clear" w:color="auto" w:fill="FFFFFF"/>
          <w:lang w:val="en-US"/>
        </w:rPr>
        <w:t>.</w:t>
      </w:r>
    </w:p>
    <w:p w:rsidR="00283840" w:rsidRPr="00E62556" w:rsidRDefault="00283840" w:rsidP="00851870">
      <w:pPr>
        <w:spacing w:after="0"/>
        <w:jc w:val="both"/>
        <w:rPr>
          <w:rFonts w:ascii="Times New Roman" w:hAnsi="Times New Roman" w:cs="Times New Roman"/>
          <w:color w:val="000000"/>
          <w:sz w:val="24"/>
          <w:szCs w:val="24"/>
          <w:shd w:val="clear" w:color="auto" w:fill="FFFFFF"/>
          <w:lang w:val="en-US"/>
        </w:rPr>
      </w:pPr>
    </w:p>
    <w:p w:rsidR="00283840" w:rsidRPr="00E62556" w:rsidRDefault="009D02AA" w:rsidP="00851870">
      <w:pPr>
        <w:spacing w:after="0"/>
        <w:jc w:val="both"/>
        <w:rPr>
          <w:rFonts w:ascii="Times New Roman" w:hAnsi="Times New Roman" w:cs="Times New Roman"/>
          <w:b/>
          <w:color w:val="000000"/>
          <w:sz w:val="24"/>
          <w:szCs w:val="24"/>
          <w:shd w:val="clear" w:color="auto" w:fill="FFFFFF"/>
          <w:lang w:val="en-US"/>
        </w:rPr>
      </w:pPr>
      <w:r>
        <w:rPr>
          <w:rFonts w:ascii="Times New Roman" w:hAnsi="Times New Roman" w:cs="Times New Roman"/>
          <w:b/>
          <w:color w:val="000000"/>
          <w:sz w:val="24"/>
          <w:szCs w:val="24"/>
          <w:shd w:val="clear" w:color="auto" w:fill="FFFFFF"/>
          <w:lang w:val="en-US"/>
        </w:rPr>
        <w:t>DISCUSSION</w:t>
      </w:r>
    </w:p>
    <w:p w:rsidR="00283840" w:rsidRPr="00E62556" w:rsidRDefault="00283840" w:rsidP="00851870">
      <w:p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 xml:space="preserve">There are various algorithms for the comprehensive examination, assessment, and treatment of pleural effusions. Sometimes, despite extensive investigations, certain patients are either left undiagnosed or diagnosed under the category of </w:t>
      </w:r>
      <w:r w:rsidRPr="009D02AA">
        <w:rPr>
          <w:rFonts w:ascii="Times New Roman" w:hAnsi="Times New Roman" w:cs="Times New Roman"/>
          <w:i/>
          <w:color w:val="000000"/>
          <w:sz w:val="24"/>
          <w:szCs w:val="24"/>
          <w:shd w:val="clear" w:color="auto" w:fill="FFFFFF"/>
          <w:lang w:val="en-US"/>
        </w:rPr>
        <w:t xml:space="preserve">non-specific </w:t>
      </w:r>
      <w:proofErr w:type="spellStart"/>
      <w:r w:rsidRPr="009D02AA">
        <w:rPr>
          <w:rFonts w:ascii="Times New Roman" w:hAnsi="Times New Roman" w:cs="Times New Roman"/>
          <w:i/>
          <w:color w:val="000000"/>
          <w:sz w:val="24"/>
          <w:szCs w:val="24"/>
          <w:shd w:val="clear" w:color="auto" w:fill="FFFFFF"/>
          <w:lang w:val="en-US"/>
        </w:rPr>
        <w:t>pleur</w:t>
      </w:r>
      <w:r w:rsidR="009D02AA" w:rsidRPr="009D02AA">
        <w:rPr>
          <w:rFonts w:ascii="Times New Roman" w:hAnsi="Times New Roman" w:cs="Times New Roman"/>
          <w:i/>
          <w:color w:val="000000"/>
          <w:sz w:val="24"/>
          <w:szCs w:val="24"/>
          <w:shd w:val="clear" w:color="auto" w:fill="FFFFFF"/>
          <w:lang w:val="en-US"/>
        </w:rPr>
        <w:t>itis</w:t>
      </w:r>
      <w:proofErr w:type="spellEnd"/>
      <w:r w:rsidR="009D02AA">
        <w:rPr>
          <w:rFonts w:ascii="Times New Roman" w:hAnsi="Times New Roman" w:cs="Times New Roman"/>
          <w:color w:val="000000"/>
          <w:sz w:val="24"/>
          <w:szCs w:val="24"/>
          <w:shd w:val="clear" w:color="auto" w:fill="FFFFFF"/>
          <w:lang w:val="en-US"/>
        </w:rPr>
        <w:t>.</w:t>
      </w:r>
      <w:r w:rsidRPr="00E62556">
        <w:rPr>
          <w:rFonts w:ascii="Times New Roman" w:hAnsi="Times New Roman" w:cs="Times New Roman"/>
          <w:color w:val="000000"/>
          <w:sz w:val="24"/>
          <w:szCs w:val="24"/>
          <w:shd w:val="clear" w:color="auto" w:fill="FFFFFF"/>
          <w:lang w:val="en-US"/>
        </w:rPr>
        <w:t xml:space="preserve"> Venekamp and colleagues conducted a retrospective study demonstrating that, among 75 patients initially assessed as having non-specific </w:t>
      </w:r>
      <w:proofErr w:type="spellStart"/>
      <w:r w:rsidRPr="00E62556">
        <w:rPr>
          <w:rFonts w:ascii="Times New Roman" w:hAnsi="Times New Roman" w:cs="Times New Roman"/>
          <w:color w:val="000000"/>
          <w:sz w:val="24"/>
          <w:szCs w:val="24"/>
          <w:shd w:val="clear" w:color="auto" w:fill="FFFFFF"/>
          <w:lang w:val="en-US"/>
        </w:rPr>
        <w:t>pleuritis</w:t>
      </w:r>
      <w:proofErr w:type="spellEnd"/>
      <w:r w:rsidRPr="00E62556">
        <w:rPr>
          <w:rFonts w:ascii="Times New Roman" w:hAnsi="Times New Roman" w:cs="Times New Roman"/>
          <w:color w:val="000000"/>
          <w:sz w:val="24"/>
          <w:szCs w:val="24"/>
          <w:shd w:val="clear" w:color="auto" w:fill="FFFFFF"/>
          <w:lang w:val="en-US"/>
        </w:rPr>
        <w:t>, 8.3% were later diagnosed with malignant diseases during a 2-year follow-up</w:t>
      </w:r>
      <w:r w:rsidR="00965E25">
        <w:rPr>
          <w:rFonts w:ascii="Times New Roman" w:hAnsi="Times New Roman" w:cs="Times New Roman"/>
          <w:color w:val="000000"/>
          <w:sz w:val="24"/>
          <w:szCs w:val="24"/>
          <w:shd w:val="clear" w:color="auto" w:fill="FFFFFF"/>
          <w:lang w:val="en-US"/>
        </w:rPr>
        <w:t xml:space="preserve"> (7, 10)</w:t>
      </w:r>
      <w:r w:rsidRPr="00E62556">
        <w:rPr>
          <w:rFonts w:ascii="Times New Roman" w:hAnsi="Times New Roman" w:cs="Times New Roman"/>
          <w:color w:val="000000"/>
          <w:sz w:val="24"/>
          <w:szCs w:val="24"/>
          <w:shd w:val="clear" w:color="auto" w:fill="FFFFFF"/>
          <w:lang w:val="en-US"/>
        </w:rPr>
        <w:t xml:space="preserve">. Such studies underscore the significance of </w:t>
      </w:r>
      <w:r w:rsidR="009D02AA">
        <w:rPr>
          <w:rFonts w:ascii="Times New Roman" w:hAnsi="Times New Roman" w:cs="Times New Roman"/>
          <w:color w:val="000000"/>
          <w:sz w:val="24"/>
          <w:szCs w:val="24"/>
          <w:shd w:val="clear" w:color="auto" w:fill="FFFFFF"/>
          <w:lang w:val="en-US"/>
        </w:rPr>
        <w:t>VATS</w:t>
      </w:r>
      <w:r w:rsidRPr="00E62556">
        <w:rPr>
          <w:rFonts w:ascii="Times New Roman" w:hAnsi="Times New Roman" w:cs="Times New Roman"/>
          <w:color w:val="000000"/>
          <w:sz w:val="24"/>
          <w:szCs w:val="24"/>
          <w:shd w:val="clear" w:color="auto" w:fill="FFFFFF"/>
          <w:lang w:val="en-US"/>
        </w:rPr>
        <w:t xml:space="preserve"> in refining the diagnosis and treatment of pleural effusions by enabling thorough examination and targeted biopsy of suspicious areas, as well as facilitating prompt therapeutic intervention in cases of unequivocal malignancy through procedures like talc </w:t>
      </w:r>
      <w:proofErr w:type="spellStart"/>
      <w:r w:rsidRPr="00E62556">
        <w:rPr>
          <w:rFonts w:ascii="Times New Roman" w:hAnsi="Times New Roman" w:cs="Times New Roman"/>
          <w:color w:val="000000"/>
          <w:sz w:val="24"/>
          <w:szCs w:val="24"/>
          <w:shd w:val="clear" w:color="auto" w:fill="FFFFFF"/>
          <w:lang w:val="en-US"/>
        </w:rPr>
        <w:t>pleurodesis</w:t>
      </w:r>
      <w:proofErr w:type="spellEnd"/>
      <w:r w:rsidRPr="00E62556">
        <w:rPr>
          <w:rFonts w:ascii="Times New Roman" w:hAnsi="Times New Roman" w:cs="Times New Roman"/>
          <w:color w:val="000000"/>
          <w:sz w:val="24"/>
          <w:szCs w:val="24"/>
          <w:shd w:val="clear" w:color="auto" w:fill="FFFFFF"/>
          <w:lang w:val="en-US"/>
        </w:rPr>
        <w:t xml:space="preserve">. The effectiveness of VATS techniques in diagnosing and treating malignant pleural effusions has been extensively studied in recent years, confirming good tolerance, safety, and significant benefits, especially when talc </w:t>
      </w:r>
      <w:proofErr w:type="spellStart"/>
      <w:r w:rsidRPr="00E62556">
        <w:rPr>
          <w:rFonts w:ascii="Times New Roman" w:hAnsi="Times New Roman" w:cs="Times New Roman"/>
          <w:color w:val="000000"/>
          <w:sz w:val="24"/>
          <w:szCs w:val="24"/>
          <w:shd w:val="clear" w:color="auto" w:fill="FFFFFF"/>
          <w:lang w:val="en-US"/>
        </w:rPr>
        <w:t>pleurodesis</w:t>
      </w:r>
      <w:proofErr w:type="spellEnd"/>
      <w:r w:rsidRPr="00E62556">
        <w:rPr>
          <w:rFonts w:ascii="Times New Roman" w:hAnsi="Times New Roman" w:cs="Times New Roman"/>
          <w:color w:val="000000"/>
          <w:sz w:val="24"/>
          <w:szCs w:val="24"/>
          <w:shd w:val="clear" w:color="auto" w:fill="FFFFFF"/>
          <w:lang w:val="en-US"/>
        </w:rPr>
        <w:t xml:space="preserve"> is performed. The economic benefits of VATS in such cases are also discussed</w:t>
      </w:r>
      <w:r w:rsidR="008F1EF3">
        <w:rPr>
          <w:rFonts w:ascii="Times New Roman" w:hAnsi="Times New Roman" w:cs="Times New Roman"/>
          <w:color w:val="000000"/>
          <w:sz w:val="24"/>
          <w:szCs w:val="24"/>
          <w:shd w:val="clear" w:color="auto" w:fill="FFFFFF"/>
          <w:lang w:val="en-US"/>
        </w:rPr>
        <w:t xml:space="preserve"> (8)</w:t>
      </w:r>
      <w:r w:rsidRPr="00E62556">
        <w:rPr>
          <w:rFonts w:ascii="Times New Roman" w:hAnsi="Times New Roman" w:cs="Times New Roman"/>
          <w:color w:val="000000"/>
          <w:sz w:val="24"/>
          <w:szCs w:val="24"/>
          <w:shd w:val="clear" w:color="auto" w:fill="FFFFFF"/>
          <w:lang w:val="en-US"/>
        </w:rPr>
        <w:t>.</w:t>
      </w:r>
    </w:p>
    <w:p w:rsidR="00283840" w:rsidRPr="00E62556" w:rsidRDefault="00283840" w:rsidP="00851870">
      <w:pPr>
        <w:spacing w:after="0"/>
        <w:jc w:val="both"/>
        <w:rPr>
          <w:rFonts w:ascii="Times New Roman" w:hAnsi="Times New Roman" w:cs="Times New Roman"/>
          <w:color w:val="000000"/>
          <w:sz w:val="24"/>
          <w:szCs w:val="24"/>
          <w:shd w:val="clear" w:color="auto" w:fill="FFFFFF"/>
          <w:lang w:val="en-US"/>
        </w:rPr>
      </w:pPr>
    </w:p>
    <w:p w:rsidR="00283840" w:rsidRPr="00E62556" w:rsidRDefault="001F1AF7" w:rsidP="00851870">
      <w:p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Video-assisted thoracic surgery</w:t>
      </w:r>
      <w:r w:rsidR="00283840" w:rsidRPr="00E62556">
        <w:rPr>
          <w:rFonts w:ascii="Times New Roman" w:hAnsi="Times New Roman" w:cs="Times New Roman"/>
          <w:color w:val="000000"/>
          <w:sz w:val="24"/>
          <w:szCs w:val="24"/>
          <w:shd w:val="clear" w:color="auto" w:fill="FFFFFF"/>
          <w:lang w:val="en-US"/>
        </w:rPr>
        <w:t xml:space="preserve"> is increasingly being utilized for pleural inflammation in complicated effusions and even in the early stages of empyema as an alternative to open techniques, yielding comparable results in terms of good visualization, thorough </w:t>
      </w:r>
      <w:proofErr w:type="spellStart"/>
      <w:r w:rsidR="00283840" w:rsidRPr="00E62556">
        <w:rPr>
          <w:rFonts w:ascii="Times New Roman" w:hAnsi="Times New Roman" w:cs="Times New Roman"/>
          <w:color w:val="000000"/>
          <w:sz w:val="24"/>
          <w:szCs w:val="24"/>
          <w:shd w:val="clear" w:color="auto" w:fill="FFFFFF"/>
          <w:lang w:val="en-US"/>
        </w:rPr>
        <w:t>pneumolysis</w:t>
      </w:r>
      <w:proofErr w:type="spellEnd"/>
      <w:r w:rsidR="00283840" w:rsidRPr="00E62556">
        <w:rPr>
          <w:rFonts w:ascii="Times New Roman" w:hAnsi="Times New Roman" w:cs="Times New Roman"/>
          <w:color w:val="000000"/>
          <w:sz w:val="24"/>
          <w:szCs w:val="24"/>
          <w:shd w:val="clear" w:color="auto" w:fill="FFFFFF"/>
          <w:lang w:val="en-US"/>
        </w:rPr>
        <w:t>, and debridement. Early operative treatment demonstrates much better chances of cure compared to conservative therapy or standalone drainage, especially when combined with fibrinolytic therapy</w:t>
      </w:r>
      <w:r w:rsidR="008F1EF3">
        <w:rPr>
          <w:rFonts w:ascii="Times New Roman" w:hAnsi="Times New Roman" w:cs="Times New Roman"/>
          <w:color w:val="000000"/>
          <w:sz w:val="24"/>
          <w:szCs w:val="24"/>
          <w:shd w:val="clear" w:color="auto" w:fill="FFFFFF"/>
          <w:lang w:val="en-US"/>
        </w:rPr>
        <w:t xml:space="preserve"> (12, 13)</w:t>
      </w:r>
      <w:r w:rsidR="00283840" w:rsidRPr="00E62556">
        <w:rPr>
          <w:rFonts w:ascii="Times New Roman" w:hAnsi="Times New Roman" w:cs="Times New Roman"/>
          <w:color w:val="000000"/>
          <w:sz w:val="24"/>
          <w:szCs w:val="24"/>
          <w:shd w:val="clear" w:color="auto" w:fill="FFFFFF"/>
          <w:lang w:val="en-US"/>
        </w:rPr>
        <w:t xml:space="preserve">. Several studies confirm the positive outcomes of using VATS in complicated </w:t>
      </w:r>
      <w:proofErr w:type="spellStart"/>
      <w:r w:rsidR="00283840" w:rsidRPr="00E62556">
        <w:rPr>
          <w:rFonts w:ascii="Times New Roman" w:hAnsi="Times New Roman" w:cs="Times New Roman"/>
          <w:color w:val="000000"/>
          <w:sz w:val="24"/>
          <w:szCs w:val="24"/>
          <w:shd w:val="clear" w:color="auto" w:fill="FFFFFF"/>
          <w:lang w:val="en-US"/>
        </w:rPr>
        <w:t>parapneumonic</w:t>
      </w:r>
      <w:proofErr w:type="spellEnd"/>
      <w:r w:rsidR="00283840" w:rsidRPr="00E62556">
        <w:rPr>
          <w:rFonts w:ascii="Times New Roman" w:hAnsi="Times New Roman" w:cs="Times New Roman"/>
          <w:color w:val="000000"/>
          <w:sz w:val="24"/>
          <w:szCs w:val="24"/>
          <w:shd w:val="clear" w:color="auto" w:fill="FFFFFF"/>
          <w:lang w:val="en-US"/>
        </w:rPr>
        <w:t xml:space="preserve"> effusions and pleural empyema, showcasing it as an effective and safe procedure. When applied early in the treatment strategy, VATS leads to shorter hospital stays and lower overall treatment costs</w:t>
      </w:r>
      <w:r w:rsidR="008F1EF3">
        <w:rPr>
          <w:rFonts w:ascii="Times New Roman" w:hAnsi="Times New Roman" w:cs="Times New Roman"/>
          <w:color w:val="000000"/>
          <w:sz w:val="24"/>
          <w:szCs w:val="24"/>
          <w:shd w:val="clear" w:color="auto" w:fill="FFFFFF"/>
          <w:lang w:val="en-US"/>
        </w:rPr>
        <w:t xml:space="preserve"> (6, 11)</w:t>
      </w:r>
      <w:r w:rsidR="00283840" w:rsidRPr="00E62556">
        <w:rPr>
          <w:rFonts w:ascii="Times New Roman" w:hAnsi="Times New Roman" w:cs="Times New Roman"/>
          <w:color w:val="000000"/>
          <w:sz w:val="24"/>
          <w:szCs w:val="24"/>
          <w:shd w:val="clear" w:color="auto" w:fill="FFFFFF"/>
          <w:lang w:val="en-US"/>
        </w:rPr>
        <w:t>. Minimal</w:t>
      </w:r>
      <w:r w:rsidR="00AE779E">
        <w:rPr>
          <w:rFonts w:ascii="Times New Roman" w:hAnsi="Times New Roman" w:cs="Times New Roman"/>
          <w:color w:val="000000"/>
          <w:sz w:val="24"/>
          <w:szCs w:val="24"/>
          <w:shd w:val="clear" w:color="auto" w:fill="FFFFFF"/>
          <w:lang w:val="en-US"/>
        </w:rPr>
        <w:t>ly</w:t>
      </w:r>
      <w:r w:rsidR="00283840" w:rsidRPr="00E62556">
        <w:rPr>
          <w:rFonts w:ascii="Times New Roman" w:hAnsi="Times New Roman" w:cs="Times New Roman"/>
          <w:color w:val="000000"/>
          <w:sz w:val="24"/>
          <w:szCs w:val="24"/>
          <w:shd w:val="clear" w:color="auto" w:fill="FFFFFF"/>
          <w:lang w:val="en-US"/>
        </w:rPr>
        <w:t xml:space="preserve"> invasive techniques are increasingly employed in patients with infection in the later stages, coagulation disorders, or other accompanying diseases categorized as high-risk for open decortication</w:t>
      </w:r>
      <w:r w:rsidR="008F1EF3">
        <w:rPr>
          <w:rFonts w:ascii="Times New Roman" w:hAnsi="Times New Roman" w:cs="Times New Roman"/>
          <w:color w:val="000000"/>
          <w:sz w:val="24"/>
          <w:szCs w:val="24"/>
          <w:shd w:val="clear" w:color="auto" w:fill="FFFFFF"/>
          <w:lang w:val="en-US"/>
        </w:rPr>
        <w:t xml:space="preserve"> (9)</w:t>
      </w:r>
      <w:r w:rsidR="00283840" w:rsidRPr="00E62556">
        <w:rPr>
          <w:rFonts w:ascii="Times New Roman" w:hAnsi="Times New Roman" w:cs="Times New Roman"/>
          <w:color w:val="000000"/>
          <w:sz w:val="24"/>
          <w:szCs w:val="24"/>
          <w:shd w:val="clear" w:color="auto" w:fill="FFFFFF"/>
          <w:lang w:val="en-US"/>
        </w:rPr>
        <w:t>. In such cases, comorbid and intoxicated patients show significantly faster recovery with thoracoscopic techniques, causing less trauma to the chest wall and shorter intraoperative time (less time under general inhalation anesthesia). Early thoracoscopic treatment is often sufficient and a prerequisite for avoiding extensive open surgeries, which also favors faster recovery, shortens the h</w:t>
      </w:r>
      <w:r w:rsidR="008F1EF3">
        <w:rPr>
          <w:rFonts w:ascii="Times New Roman" w:hAnsi="Times New Roman" w:cs="Times New Roman"/>
          <w:color w:val="000000"/>
          <w:sz w:val="24"/>
          <w:szCs w:val="24"/>
          <w:shd w:val="clear" w:color="auto" w:fill="FFFFFF"/>
          <w:lang w:val="en-US"/>
        </w:rPr>
        <w:t>ospital stay, and reduces costs (1).</w:t>
      </w:r>
    </w:p>
    <w:p w:rsidR="00283840" w:rsidRPr="00E62556" w:rsidRDefault="00283840" w:rsidP="00851870">
      <w:pPr>
        <w:spacing w:after="0"/>
        <w:jc w:val="both"/>
        <w:rPr>
          <w:rFonts w:ascii="Times New Roman" w:hAnsi="Times New Roman" w:cs="Times New Roman"/>
          <w:color w:val="000000"/>
          <w:sz w:val="24"/>
          <w:szCs w:val="24"/>
          <w:shd w:val="clear" w:color="auto" w:fill="FFFFFF"/>
          <w:lang w:val="en-US"/>
        </w:rPr>
      </w:pPr>
    </w:p>
    <w:p w:rsidR="00283840" w:rsidRPr="00E62556" w:rsidRDefault="00283840" w:rsidP="00851870">
      <w:p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It is essential to note that multiple factors influence the success of VATS decortication, including the duration of disease development, prior treatment, the experience and capabilities of the operator, the availability of specific instrumentation, and effective collaboration with other specialists involved in the treatment process, particularly anesthesiologists. In cases of unsatisfactory results or recurrence, there should be no hesitation toward conversion. Several studies emphasize the significance of infrequent recurrences or re-interventions in specific and complicated cases of empyema, especially in post-pneumonectomy cases</w:t>
      </w:r>
      <w:r w:rsidR="00B971B1">
        <w:rPr>
          <w:rFonts w:ascii="Times New Roman" w:hAnsi="Times New Roman" w:cs="Times New Roman"/>
          <w:color w:val="000000"/>
          <w:sz w:val="24"/>
          <w:szCs w:val="24"/>
          <w:shd w:val="clear" w:color="auto" w:fill="FFFFFF"/>
          <w:lang w:val="en-US"/>
        </w:rPr>
        <w:t xml:space="preserve"> (14)</w:t>
      </w:r>
      <w:r w:rsidRPr="00E62556">
        <w:rPr>
          <w:rFonts w:ascii="Times New Roman" w:hAnsi="Times New Roman" w:cs="Times New Roman"/>
          <w:color w:val="000000"/>
          <w:sz w:val="24"/>
          <w:szCs w:val="24"/>
          <w:shd w:val="clear" w:color="auto" w:fill="FFFFFF"/>
          <w:lang w:val="en-US"/>
        </w:rPr>
        <w:t>. Therefore, open decortication is still considered the gold standard in treating empyema with proven trapped lung</w:t>
      </w:r>
      <w:r w:rsidR="00B74A3A">
        <w:rPr>
          <w:rFonts w:ascii="Times New Roman" w:hAnsi="Times New Roman" w:cs="Times New Roman"/>
          <w:color w:val="000000"/>
          <w:sz w:val="24"/>
          <w:szCs w:val="24"/>
          <w:shd w:val="clear" w:color="auto" w:fill="FFFFFF"/>
          <w:lang w:val="en-US"/>
        </w:rPr>
        <w:t xml:space="preserve"> (Fig. 1)</w:t>
      </w:r>
      <w:r w:rsidRPr="00E62556">
        <w:rPr>
          <w:rFonts w:ascii="Times New Roman" w:hAnsi="Times New Roman" w:cs="Times New Roman"/>
          <w:color w:val="000000"/>
          <w:sz w:val="24"/>
          <w:szCs w:val="24"/>
          <w:shd w:val="clear" w:color="auto" w:fill="FFFFFF"/>
          <w:lang w:val="en-US"/>
        </w:rPr>
        <w:t xml:space="preserve">. It is crucial to highlight that for a successful VATS decortication, the timing of the surgical intervention after the organization phase but before </w:t>
      </w:r>
      <w:proofErr w:type="spellStart"/>
      <w:r w:rsidRPr="00E62556">
        <w:rPr>
          <w:rFonts w:ascii="Times New Roman" w:hAnsi="Times New Roman" w:cs="Times New Roman"/>
          <w:color w:val="000000"/>
          <w:sz w:val="24"/>
          <w:szCs w:val="24"/>
          <w:shd w:val="clear" w:color="auto" w:fill="FFFFFF"/>
          <w:lang w:val="en-US"/>
        </w:rPr>
        <w:t>fibrothorax</w:t>
      </w:r>
      <w:proofErr w:type="spellEnd"/>
      <w:r w:rsidRPr="00E62556">
        <w:rPr>
          <w:rFonts w:ascii="Times New Roman" w:hAnsi="Times New Roman" w:cs="Times New Roman"/>
          <w:color w:val="000000"/>
          <w:sz w:val="24"/>
          <w:szCs w:val="24"/>
          <w:shd w:val="clear" w:color="auto" w:fill="FFFFFF"/>
          <w:lang w:val="en-US"/>
        </w:rPr>
        <w:t xml:space="preserve"> formation holds great importance for achieving a good final result and the restoration of normal lung function and breathing mechanics</w:t>
      </w:r>
      <w:r w:rsidR="00B971B1">
        <w:rPr>
          <w:rFonts w:ascii="Times New Roman" w:hAnsi="Times New Roman" w:cs="Times New Roman"/>
          <w:color w:val="000000"/>
          <w:sz w:val="24"/>
          <w:szCs w:val="24"/>
          <w:shd w:val="clear" w:color="auto" w:fill="FFFFFF"/>
          <w:lang w:val="en-US"/>
        </w:rPr>
        <w:t xml:space="preserve"> (2)</w:t>
      </w:r>
      <w:r w:rsidRPr="00E62556">
        <w:rPr>
          <w:rFonts w:ascii="Times New Roman" w:hAnsi="Times New Roman" w:cs="Times New Roman"/>
          <w:color w:val="000000"/>
          <w:sz w:val="24"/>
          <w:szCs w:val="24"/>
          <w:shd w:val="clear" w:color="auto" w:fill="FFFFFF"/>
          <w:lang w:val="en-US"/>
        </w:rPr>
        <w:t>.</w:t>
      </w:r>
    </w:p>
    <w:p w:rsidR="00283840" w:rsidRPr="00E62556" w:rsidRDefault="00283840" w:rsidP="00851870">
      <w:pPr>
        <w:spacing w:after="0"/>
        <w:jc w:val="both"/>
        <w:rPr>
          <w:rFonts w:ascii="Times New Roman" w:hAnsi="Times New Roman" w:cs="Times New Roman"/>
          <w:color w:val="000000"/>
          <w:sz w:val="24"/>
          <w:szCs w:val="24"/>
          <w:shd w:val="clear" w:color="auto" w:fill="FFFFFF"/>
          <w:lang w:val="en-US"/>
        </w:rPr>
      </w:pPr>
    </w:p>
    <w:p w:rsidR="00283840" w:rsidRPr="00E62556" w:rsidRDefault="00283840" w:rsidP="00851870">
      <w:pPr>
        <w:spacing w:after="0"/>
        <w:jc w:val="both"/>
        <w:rPr>
          <w:rFonts w:ascii="Times New Roman" w:hAnsi="Times New Roman" w:cs="Times New Roman"/>
          <w:color w:val="000000"/>
          <w:sz w:val="24"/>
          <w:szCs w:val="24"/>
          <w:shd w:val="clear" w:color="auto" w:fill="FFFFFF"/>
          <w:lang w:val="en-US"/>
        </w:rPr>
      </w:pPr>
    </w:p>
    <w:p w:rsidR="00283840" w:rsidRPr="00E62556" w:rsidRDefault="00A111BA" w:rsidP="00851870">
      <w:p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noProof/>
          <w:color w:val="000000"/>
          <w:sz w:val="24"/>
          <w:szCs w:val="24"/>
          <w:shd w:val="clear" w:color="auto" w:fill="FFFFFF"/>
          <w:lang w:val="en-US"/>
        </w:rPr>
        <w:drawing>
          <wp:inline distT="0" distB="0" distL="0" distR="0" wp14:anchorId="2983595D">
            <wp:extent cx="2712720" cy="18103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12720" cy="1810385"/>
                    </a:xfrm>
                    <a:prstGeom prst="rect">
                      <a:avLst/>
                    </a:prstGeom>
                    <a:noFill/>
                  </pic:spPr>
                </pic:pic>
              </a:graphicData>
            </a:graphic>
          </wp:inline>
        </w:drawing>
      </w:r>
    </w:p>
    <w:p w:rsidR="00283840" w:rsidRPr="00E62556" w:rsidRDefault="00283840" w:rsidP="00851870">
      <w:pPr>
        <w:spacing w:after="0"/>
        <w:jc w:val="both"/>
        <w:rPr>
          <w:rFonts w:ascii="Times New Roman" w:hAnsi="Times New Roman" w:cs="Times New Roman"/>
          <w:color w:val="000000"/>
          <w:sz w:val="24"/>
          <w:szCs w:val="24"/>
          <w:shd w:val="clear" w:color="auto" w:fill="FFFFFF"/>
          <w:lang w:val="en-US"/>
        </w:rPr>
      </w:pPr>
    </w:p>
    <w:p w:rsidR="00A111BA" w:rsidRPr="00E62556" w:rsidRDefault="00CB28EC" w:rsidP="00851870">
      <w:pPr>
        <w:spacing w:after="0"/>
        <w:jc w:val="both"/>
        <w:rPr>
          <w:rFonts w:ascii="Times New Roman" w:hAnsi="Times New Roman" w:cs="Times New Roman"/>
          <w:color w:val="000000"/>
          <w:sz w:val="24"/>
          <w:szCs w:val="24"/>
          <w:shd w:val="clear" w:color="auto" w:fill="FFFFFF"/>
          <w:lang w:val="en-US"/>
        </w:rPr>
      </w:pPr>
      <w:r w:rsidRPr="00CB28EC">
        <w:rPr>
          <w:rFonts w:ascii="Times New Roman" w:hAnsi="Times New Roman" w:cs="Times New Roman"/>
          <w:b/>
          <w:color w:val="000000"/>
          <w:sz w:val="24"/>
          <w:szCs w:val="24"/>
          <w:shd w:val="clear" w:color="auto" w:fill="FFFFFF"/>
          <w:lang w:val="en-US"/>
        </w:rPr>
        <w:t>Fig. 1.</w:t>
      </w:r>
      <w:r w:rsidR="00A111BA" w:rsidRPr="00E62556">
        <w:rPr>
          <w:rFonts w:ascii="Times New Roman" w:hAnsi="Times New Roman" w:cs="Times New Roman"/>
          <w:color w:val="000000"/>
          <w:sz w:val="24"/>
          <w:szCs w:val="24"/>
          <w:shd w:val="clear" w:color="auto" w:fill="FFFFFF"/>
          <w:lang w:val="en-US"/>
        </w:rPr>
        <w:t xml:space="preserve"> Open </w:t>
      </w:r>
      <w:r>
        <w:rPr>
          <w:rFonts w:ascii="Times New Roman" w:hAnsi="Times New Roman" w:cs="Times New Roman"/>
          <w:color w:val="000000"/>
          <w:sz w:val="24"/>
          <w:szCs w:val="24"/>
          <w:shd w:val="clear" w:color="auto" w:fill="FFFFFF"/>
          <w:lang w:val="en-US"/>
        </w:rPr>
        <w:t>d</w:t>
      </w:r>
      <w:r w:rsidR="00A111BA" w:rsidRPr="00E62556">
        <w:rPr>
          <w:rFonts w:ascii="Times New Roman" w:hAnsi="Times New Roman" w:cs="Times New Roman"/>
          <w:color w:val="000000"/>
          <w:sz w:val="24"/>
          <w:szCs w:val="24"/>
          <w:shd w:val="clear" w:color="auto" w:fill="FFFFFF"/>
          <w:lang w:val="en-US"/>
        </w:rPr>
        <w:t>ecortication</w:t>
      </w:r>
      <w:r>
        <w:rPr>
          <w:rFonts w:ascii="Times New Roman" w:hAnsi="Times New Roman" w:cs="Times New Roman"/>
          <w:color w:val="000000"/>
          <w:sz w:val="24"/>
          <w:szCs w:val="24"/>
          <w:shd w:val="clear" w:color="auto" w:fill="FFFFFF"/>
          <w:lang w:val="en-US"/>
        </w:rPr>
        <w:t>.</w:t>
      </w:r>
    </w:p>
    <w:p w:rsidR="00A111BA" w:rsidRPr="00E62556" w:rsidRDefault="00A111BA" w:rsidP="00851870">
      <w:pPr>
        <w:spacing w:after="0"/>
        <w:jc w:val="both"/>
        <w:rPr>
          <w:rFonts w:ascii="Times New Roman" w:hAnsi="Times New Roman" w:cs="Times New Roman"/>
          <w:color w:val="000000"/>
          <w:sz w:val="24"/>
          <w:szCs w:val="24"/>
          <w:shd w:val="clear" w:color="auto" w:fill="FFFFFF"/>
          <w:lang w:val="en-US"/>
        </w:rPr>
      </w:pPr>
    </w:p>
    <w:p w:rsidR="00A111BA" w:rsidRPr="00E62556" w:rsidRDefault="00A111BA" w:rsidP="00851870">
      <w:p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lastRenderedPageBreak/>
        <w:t xml:space="preserve">In our clinic, all three standard types of thoracoscopic approaches are utilized: </w:t>
      </w:r>
      <w:proofErr w:type="spellStart"/>
      <w:r w:rsidRPr="00E62556">
        <w:rPr>
          <w:rFonts w:ascii="Times New Roman" w:hAnsi="Times New Roman" w:cs="Times New Roman"/>
          <w:color w:val="000000"/>
          <w:sz w:val="24"/>
          <w:szCs w:val="24"/>
          <w:shd w:val="clear" w:color="auto" w:fill="FFFFFF"/>
          <w:lang w:val="en-US"/>
        </w:rPr>
        <w:t>uniportal</w:t>
      </w:r>
      <w:proofErr w:type="spellEnd"/>
      <w:r w:rsidRPr="00E62556">
        <w:rPr>
          <w:rFonts w:ascii="Times New Roman" w:hAnsi="Times New Roman" w:cs="Times New Roman"/>
          <w:color w:val="000000"/>
          <w:sz w:val="24"/>
          <w:szCs w:val="24"/>
          <w:shd w:val="clear" w:color="auto" w:fill="FFFFFF"/>
          <w:lang w:val="en-US"/>
        </w:rPr>
        <w:t xml:space="preserve">, </w:t>
      </w:r>
      <w:proofErr w:type="spellStart"/>
      <w:r w:rsidRPr="00E62556">
        <w:rPr>
          <w:rFonts w:ascii="Times New Roman" w:hAnsi="Times New Roman" w:cs="Times New Roman"/>
          <w:color w:val="000000"/>
          <w:sz w:val="24"/>
          <w:szCs w:val="24"/>
          <w:shd w:val="clear" w:color="auto" w:fill="FFFFFF"/>
          <w:lang w:val="en-US"/>
        </w:rPr>
        <w:t>biportal</w:t>
      </w:r>
      <w:proofErr w:type="spellEnd"/>
      <w:r w:rsidRPr="00E62556">
        <w:rPr>
          <w:rFonts w:ascii="Times New Roman" w:hAnsi="Times New Roman" w:cs="Times New Roman"/>
          <w:color w:val="000000"/>
          <w:sz w:val="24"/>
          <w:szCs w:val="24"/>
          <w:shd w:val="clear" w:color="auto" w:fill="FFFFFF"/>
          <w:lang w:val="en-US"/>
        </w:rPr>
        <w:t xml:space="preserve">, and tri- or </w:t>
      </w:r>
      <w:proofErr w:type="spellStart"/>
      <w:r w:rsidRPr="00E62556">
        <w:rPr>
          <w:rFonts w:ascii="Times New Roman" w:hAnsi="Times New Roman" w:cs="Times New Roman"/>
          <w:color w:val="000000"/>
          <w:sz w:val="24"/>
          <w:szCs w:val="24"/>
          <w:shd w:val="clear" w:color="auto" w:fill="FFFFFF"/>
          <w:lang w:val="en-US"/>
        </w:rPr>
        <w:t>multiportal</w:t>
      </w:r>
      <w:proofErr w:type="spellEnd"/>
      <w:r w:rsidRPr="00E62556">
        <w:rPr>
          <w:rFonts w:ascii="Times New Roman" w:hAnsi="Times New Roman" w:cs="Times New Roman"/>
          <w:color w:val="000000"/>
          <w:sz w:val="24"/>
          <w:szCs w:val="24"/>
          <w:shd w:val="clear" w:color="auto" w:fill="FFFFFF"/>
          <w:lang w:val="en-US"/>
        </w:rPr>
        <w:t>, along with their modifications for anterior and posterior access.</w:t>
      </w:r>
    </w:p>
    <w:p w:rsidR="00A111BA" w:rsidRPr="00E62556" w:rsidRDefault="00A111BA" w:rsidP="00851870">
      <w:pPr>
        <w:spacing w:after="0"/>
        <w:jc w:val="both"/>
        <w:rPr>
          <w:rFonts w:ascii="Times New Roman" w:hAnsi="Times New Roman" w:cs="Times New Roman"/>
          <w:color w:val="000000"/>
          <w:sz w:val="24"/>
          <w:szCs w:val="24"/>
          <w:shd w:val="clear" w:color="auto" w:fill="FFFFFF"/>
          <w:lang w:val="en-US"/>
        </w:rPr>
      </w:pPr>
    </w:p>
    <w:p w:rsidR="00A111BA" w:rsidRPr="00E62556" w:rsidRDefault="00A111BA" w:rsidP="00851870">
      <w:pPr>
        <w:spacing w:after="0"/>
        <w:jc w:val="both"/>
        <w:rPr>
          <w:rFonts w:ascii="Times New Roman" w:hAnsi="Times New Roman" w:cs="Times New Roman"/>
          <w:b/>
          <w:color w:val="000000"/>
          <w:sz w:val="24"/>
          <w:szCs w:val="24"/>
          <w:shd w:val="clear" w:color="auto" w:fill="FFFFFF"/>
          <w:lang w:val="en-US"/>
        </w:rPr>
      </w:pPr>
      <w:r w:rsidRPr="00E62556">
        <w:rPr>
          <w:rFonts w:ascii="Times New Roman" w:hAnsi="Times New Roman" w:cs="Times New Roman"/>
          <w:b/>
          <w:color w:val="000000"/>
          <w:sz w:val="24"/>
          <w:szCs w:val="24"/>
          <w:shd w:val="clear" w:color="auto" w:fill="FFFFFF"/>
          <w:lang w:val="en-US"/>
        </w:rPr>
        <w:t xml:space="preserve">The main advantages of the classic </w:t>
      </w:r>
      <w:proofErr w:type="spellStart"/>
      <w:r w:rsidRPr="00E62556">
        <w:rPr>
          <w:rFonts w:ascii="Times New Roman" w:hAnsi="Times New Roman" w:cs="Times New Roman"/>
          <w:b/>
          <w:color w:val="000000"/>
          <w:sz w:val="24"/>
          <w:szCs w:val="24"/>
          <w:shd w:val="clear" w:color="auto" w:fill="FFFFFF"/>
          <w:lang w:val="en-US"/>
        </w:rPr>
        <w:t>multiportal</w:t>
      </w:r>
      <w:proofErr w:type="spellEnd"/>
      <w:r w:rsidRPr="00E62556">
        <w:rPr>
          <w:rFonts w:ascii="Times New Roman" w:hAnsi="Times New Roman" w:cs="Times New Roman"/>
          <w:b/>
          <w:color w:val="000000"/>
          <w:sz w:val="24"/>
          <w:szCs w:val="24"/>
          <w:shd w:val="clear" w:color="auto" w:fill="FFFFFF"/>
          <w:lang w:val="en-US"/>
        </w:rPr>
        <w:t xml:space="preserve"> approach include:</w:t>
      </w:r>
    </w:p>
    <w:p w:rsidR="00A111BA" w:rsidRPr="00E62556" w:rsidRDefault="00A111BA" w:rsidP="00884C8B">
      <w:pPr>
        <w:spacing w:before="120" w:after="120"/>
        <w:jc w:val="both"/>
        <w:rPr>
          <w:rFonts w:ascii="Times New Roman" w:hAnsi="Times New Roman" w:cs="Times New Roman"/>
          <w:color w:val="000000"/>
          <w:sz w:val="24"/>
          <w:szCs w:val="24"/>
          <w:shd w:val="clear" w:color="auto" w:fill="FFFFFF"/>
          <w:lang w:val="en-US"/>
        </w:rPr>
      </w:pPr>
    </w:p>
    <w:p w:rsidR="00A111BA" w:rsidRPr="00E62556" w:rsidRDefault="00A111BA" w:rsidP="00884C8B">
      <w:pPr>
        <w:spacing w:before="120" w:after="120"/>
        <w:ind w:left="567"/>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1.</w:t>
      </w:r>
      <w:r w:rsidR="00B74A3A">
        <w:rPr>
          <w:rFonts w:ascii="Times New Roman" w:hAnsi="Times New Roman" w:cs="Times New Roman"/>
          <w:color w:val="000000"/>
          <w:sz w:val="24"/>
          <w:szCs w:val="24"/>
          <w:shd w:val="clear" w:color="auto" w:fill="FFFFFF"/>
          <w:lang w:val="en-US"/>
        </w:rPr>
        <w:t xml:space="preserve"> </w:t>
      </w:r>
      <w:r w:rsidRPr="00E62556">
        <w:rPr>
          <w:rFonts w:ascii="Times New Roman" w:hAnsi="Times New Roman" w:cs="Times New Roman"/>
          <w:color w:val="000000"/>
          <w:sz w:val="24"/>
          <w:szCs w:val="24"/>
          <w:shd w:val="clear" w:color="auto" w:fill="FFFFFF"/>
          <w:lang w:val="en-US"/>
        </w:rPr>
        <w:t>Access to all anatomical areas in the chest: Particularly crucial when dealing with solitary loculations in challenging-to-reach areas.</w:t>
      </w:r>
    </w:p>
    <w:p w:rsidR="00A111BA" w:rsidRPr="00E62556" w:rsidRDefault="00A111BA" w:rsidP="00884C8B">
      <w:pPr>
        <w:spacing w:before="120" w:after="120"/>
        <w:ind w:left="567"/>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2.</w:t>
      </w:r>
      <w:r w:rsidR="00B74A3A">
        <w:rPr>
          <w:rFonts w:ascii="Times New Roman" w:hAnsi="Times New Roman" w:cs="Times New Roman"/>
          <w:color w:val="000000"/>
          <w:sz w:val="24"/>
          <w:szCs w:val="24"/>
          <w:shd w:val="clear" w:color="auto" w:fill="FFFFFF"/>
          <w:lang w:val="en-US"/>
        </w:rPr>
        <w:t xml:space="preserve"> </w:t>
      </w:r>
      <w:r w:rsidRPr="00E62556">
        <w:rPr>
          <w:rFonts w:ascii="Times New Roman" w:hAnsi="Times New Roman" w:cs="Times New Roman"/>
          <w:color w:val="000000"/>
          <w:sz w:val="24"/>
          <w:szCs w:val="24"/>
          <w:shd w:val="clear" w:color="auto" w:fill="FFFFFF"/>
          <w:lang w:val="en-US"/>
        </w:rPr>
        <w:t>Use of standard thoracoscopic instruments: These are more affordable and readily available for most centers.</w:t>
      </w:r>
    </w:p>
    <w:p w:rsidR="00A111BA" w:rsidRPr="00E62556" w:rsidRDefault="00A111BA" w:rsidP="00884C8B">
      <w:pPr>
        <w:spacing w:before="120" w:after="120"/>
        <w:ind w:left="567"/>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3.</w:t>
      </w:r>
      <w:r w:rsidR="00B74A3A">
        <w:rPr>
          <w:rFonts w:ascii="Times New Roman" w:hAnsi="Times New Roman" w:cs="Times New Roman"/>
          <w:color w:val="000000"/>
          <w:sz w:val="24"/>
          <w:szCs w:val="24"/>
          <w:shd w:val="clear" w:color="auto" w:fill="FFFFFF"/>
          <w:lang w:val="en-US"/>
        </w:rPr>
        <w:t xml:space="preserve"> </w:t>
      </w:r>
      <w:r w:rsidRPr="00E62556">
        <w:rPr>
          <w:rFonts w:ascii="Times New Roman" w:hAnsi="Times New Roman" w:cs="Times New Roman"/>
          <w:color w:val="000000"/>
          <w:sz w:val="24"/>
          <w:szCs w:val="24"/>
          <w:shd w:val="clear" w:color="auto" w:fill="FFFFFF"/>
          <w:lang w:val="en-US"/>
        </w:rPr>
        <w:t>Greater involvement of assistants: In contrast to other approaches where assistants are often confined to the role of a cameraman.</w:t>
      </w:r>
    </w:p>
    <w:p w:rsidR="00A111BA" w:rsidRPr="00E62556" w:rsidRDefault="00A111BA" w:rsidP="00884C8B">
      <w:pPr>
        <w:spacing w:before="120" w:after="120"/>
        <w:ind w:left="567"/>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4.</w:t>
      </w:r>
      <w:r w:rsidR="00B74A3A">
        <w:rPr>
          <w:rFonts w:ascii="Times New Roman" w:hAnsi="Times New Roman" w:cs="Times New Roman"/>
          <w:color w:val="000000"/>
          <w:sz w:val="24"/>
          <w:szCs w:val="24"/>
          <w:shd w:val="clear" w:color="auto" w:fill="FFFFFF"/>
          <w:lang w:val="en-US"/>
        </w:rPr>
        <w:t xml:space="preserve"> </w:t>
      </w:r>
      <w:r w:rsidRPr="00E62556">
        <w:rPr>
          <w:rFonts w:ascii="Times New Roman" w:hAnsi="Times New Roman" w:cs="Times New Roman"/>
          <w:color w:val="000000"/>
          <w:sz w:val="24"/>
          <w:szCs w:val="24"/>
          <w:shd w:val="clear" w:color="auto" w:fill="FFFFFF"/>
          <w:lang w:val="en-US"/>
        </w:rPr>
        <w:t>Technical ease in performing effective decortication: Easier control of bleeding.</w:t>
      </w:r>
    </w:p>
    <w:p w:rsidR="00A111BA" w:rsidRPr="00E62556" w:rsidRDefault="00A111BA" w:rsidP="00884C8B">
      <w:pPr>
        <w:spacing w:before="120" w:after="120"/>
        <w:ind w:left="567"/>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5.</w:t>
      </w:r>
      <w:r w:rsidR="00B74A3A">
        <w:rPr>
          <w:rFonts w:ascii="Times New Roman" w:hAnsi="Times New Roman" w:cs="Times New Roman"/>
          <w:color w:val="000000"/>
          <w:sz w:val="24"/>
          <w:szCs w:val="24"/>
          <w:shd w:val="clear" w:color="auto" w:fill="FFFFFF"/>
          <w:lang w:val="en-US"/>
        </w:rPr>
        <w:t xml:space="preserve"> </w:t>
      </w:r>
      <w:r w:rsidRPr="00E62556">
        <w:rPr>
          <w:rFonts w:ascii="Times New Roman" w:hAnsi="Times New Roman" w:cs="Times New Roman"/>
          <w:color w:val="000000"/>
          <w:sz w:val="24"/>
          <w:szCs w:val="24"/>
          <w:shd w:val="clear" w:color="auto" w:fill="FFFFFF"/>
          <w:lang w:val="en-US"/>
        </w:rPr>
        <w:t>Better selection of ports for chest tube placement: Facilitating easier placement and optimal declivitous positioning.</w:t>
      </w:r>
    </w:p>
    <w:p w:rsidR="00A111BA" w:rsidRPr="00E62556" w:rsidRDefault="00A111BA" w:rsidP="00884C8B">
      <w:pPr>
        <w:spacing w:before="120" w:after="120"/>
        <w:ind w:left="567"/>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6.</w:t>
      </w:r>
      <w:r w:rsidR="00B74A3A">
        <w:rPr>
          <w:rFonts w:ascii="Times New Roman" w:hAnsi="Times New Roman" w:cs="Times New Roman"/>
          <w:color w:val="000000"/>
          <w:sz w:val="24"/>
          <w:szCs w:val="24"/>
          <w:shd w:val="clear" w:color="auto" w:fill="FFFFFF"/>
          <w:lang w:val="en-US"/>
        </w:rPr>
        <w:t xml:space="preserve"> </w:t>
      </w:r>
      <w:r w:rsidRPr="00E62556">
        <w:rPr>
          <w:rFonts w:ascii="Times New Roman" w:hAnsi="Times New Roman" w:cs="Times New Roman"/>
          <w:color w:val="000000"/>
          <w:sz w:val="24"/>
          <w:szCs w:val="24"/>
          <w:shd w:val="clear" w:color="auto" w:fill="FFFFFF"/>
          <w:lang w:val="en-US"/>
        </w:rPr>
        <w:t>Palpation of the lung: Unlike other VATS approaches where this is challenging or sometimes impossible.</w:t>
      </w:r>
    </w:p>
    <w:p w:rsidR="00A111BA" w:rsidRPr="00E62556" w:rsidRDefault="00A111BA" w:rsidP="00851870">
      <w:pPr>
        <w:spacing w:after="0"/>
        <w:jc w:val="both"/>
        <w:rPr>
          <w:rFonts w:ascii="Times New Roman" w:hAnsi="Times New Roman" w:cs="Times New Roman"/>
          <w:color w:val="000000"/>
          <w:sz w:val="24"/>
          <w:szCs w:val="24"/>
          <w:shd w:val="clear" w:color="auto" w:fill="FFFFFF"/>
          <w:lang w:val="en-US"/>
        </w:rPr>
      </w:pPr>
    </w:p>
    <w:p w:rsidR="00A111BA" w:rsidRPr="00E62556" w:rsidRDefault="00A111BA" w:rsidP="00851870">
      <w:pPr>
        <w:spacing w:after="0"/>
        <w:jc w:val="both"/>
        <w:rPr>
          <w:rFonts w:ascii="Times New Roman" w:hAnsi="Times New Roman" w:cs="Times New Roman"/>
          <w:b/>
          <w:color w:val="000000"/>
          <w:sz w:val="24"/>
          <w:szCs w:val="24"/>
          <w:shd w:val="clear" w:color="auto" w:fill="FFFFFF"/>
          <w:lang w:val="en-US"/>
        </w:rPr>
      </w:pPr>
      <w:r w:rsidRPr="00E62556">
        <w:rPr>
          <w:rFonts w:ascii="Times New Roman" w:hAnsi="Times New Roman" w:cs="Times New Roman"/>
          <w:b/>
          <w:color w:val="000000"/>
          <w:sz w:val="24"/>
          <w:szCs w:val="24"/>
          <w:shd w:val="clear" w:color="auto" w:fill="FFFFFF"/>
          <w:lang w:val="en-US"/>
        </w:rPr>
        <w:t>The main identified disadvantages are as follows:</w:t>
      </w:r>
    </w:p>
    <w:p w:rsidR="00A111BA" w:rsidRPr="00E62556" w:rsidRDefault="00A111BA" w:rsidP="00884C8B">
      <w:pPr>
        <w:spacing w:before="120" w:after="120"/>
        <w:jc w:val="both"/>
        <w:rPr>
          <w:rFonts w:ascii="Times New Roman" w:hAnsi="Times New Roman" w:cs="Times New Roman"/>
          <w:color w:val="000000"/>
          <w:sz w:val="24"/>
          <w:szCs w:val="24"/>
          <w:shd w:val="clear" w:color="auto" w:fill="FFFFFF"/>
          <w:lang w:val="en-US"/>
        </w:rPr>
      </w:pPr>
    </w:p>
    <w:p w:rsidR="00A111BA" w:rsidRPr="00E62556" w:rsidRDefault="0029132A" w:rsidP="00884C8B">
      <w:pPr>
        <w:spacing w:before="120" w:after="120"/>
        <w:ind w:left="1418" w:hanging="2411"/>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 xml:space="preserve">                </w:t>
      </w:r>
      <w:r w:rsidR="00A111BA" w:rsidRPr="00E62556">
        <w:rPr>
          <w:rFonts w:ascii="Times New Roman" w:hAnsi="Times New Roman" w:cs="Times New Roman"/>
          <w:color w:val="000000"/>
          <w:sz w:val="24"/>
          <w:szCs w:val="24"/>
          <w:shd w:val="clear" w:color="auto" w:fill="FFFFFF"/>
          <w:lang w:val="en-US"/>
        </w:rPr>
        <w:t>1.</w:t>
      </w:r>
      <w:r w:rsidR="00B74A3A">
        <w:rPr>
          <w:rFonts w:ascii="Times New Roman" w:hAnsi="Times New Roman" w:cs="Times New Roman"/>
          <w:color w:val="000000"/>
          <w:sz w:val="24"/>
          <w:szCs w:val="24"/>
          <w:shd w:val="clear" w:color="auto" w:fill="FFFFFF"/>
          <w:lang w:val="en-US"/>
        </w:rPr>
        <w:t xml:space="preserve"> </w:t>
      </w:r>
      <w:r w:rsidR="00A111BA" w:rsidRPr="00E62556">
        <w:rPr>
          <w:rFonts w:ascii="Times New Roman" w:hAnsi="Times New Roman" w:cs="Times New Roman"/>
          <w:color w:val="000000"/>
          <w:sz w:val="24"/>
          <w:szCs w:val="24"/>
          <w:shd w:val="clear" w:color="auto" w:fill="FFFFFF"/>
          <w:lang w:val="en-US"/>
        </w:rPr>
        <w:t>Discomfort for the operator:</w:t>
      </w:r>
    </w:p>
    <w:p w:rsidR="00A111BA" w:rsidRPr="00E62556" w:rsidRDefault="0029132A" w:rsidP="00884C8B">
      <w:pPr>
        <w:spacing w:before="120" w:after="120"/>
        <w:ind w:hanging="567"/>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 xml:space="preserve">         </w:t>
      </w:r>
      <w:r w:rsidR="00A111BA" w:rsidRPr="00E62556">
        <w:rPr>
          <w:rFonts w:ascii="Times New Roman" w:hAnsi="Times New Roman" w:cs="Times New Roman"/>
          <w:color w:val="000000"/>
          <w:sz w:val="24"/>
          <w:szCs w:val="24"/>
          <w:shd w:val="clear" w:color="auto" w:fill="FFFFFF"/>
          <w:lang w:val="en-US"/>
        </w:rPr>
        <w:t>-</w:t>
      </w:r>
      <w:r w:rsidR="00651039">
        <w:rPr>
          <w:rFonts w:ascii="Times New Roman" w:hAnsi="Times New Roman" w:cs="Times New Roman"/>
          <w:color w:val="000000"/>
          <w:sz w:val="24"/>
          <w:szCs w:val="24"/>
          <w:shd w:val="clear" w:color="auto" w:fill="FFFFFF"/>
          <w:lang w:val="en-US"/>
        </w:rPr>
        <w:t xml:space="preserve"> </w:t>
      </w:r>
      <w:r w:rsidR="00A111BA" w:rsidRPr="00E62556">
        <w:rPr>
          <w:rFonts w:ascii="Times New Roman" w:hAnsi="Times New Roman" w:cs="Times New Roman"/>
          <w:color w:val="000000"/>
          <w:sz w:val="24"/>
          <w:szCs w:val="24"/>
          <w:shd w:val="clear" w:color="auto" w:fill="FFFFFF"/>
          <w:lang w:val="en-US"/>
        </w:rPr>
        <w:t>Due to the trapezoidal configuration of the 3-port access. It creates a new optical plane, different from the natural one, generating a torsional angle unfavorable to two-dimensional monitors.</w:t>
      </w:r>
    </w:p>
    <w:p w:rsidR="00A111BA" w:rsidRPr="00E62556" w:rsidRDefault="0029132A" w:rsidP="00884C8B">
      <w:pPr>
        <w:spacing w:before="120" w:after="120"/>
        <w:ind w:hanging="567"/>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 xml:space="preserve">         </w:t>
      </w:r>
      <w:r w:rsidR="00A111BA" w:rsidRPr="00E62556">
        <w:rPr>
          <w:rFonts w:ascii="Times New Roman" w:hAnsi="Times New Roman" w:cs="Times New Roman"/>
          <w:color w:val="000000"/>
          <w:sz w:val="24"/>
          <w:szCs w:val="24"/>
          <w:shd w:val="clear" w:color="auto" w:fill="FFFFFF"/>
          <w:lang w:val="en-US"/>
        </w:rPr>
        <w:t>-</w:t>
      </w:r>
      <w:r w:rsidR="00651039">
        <w:rPr>
          <w:rFonts w:ascii="Times New Roman" w:hAnsi="Times New Roman" w:cs="Times New Roman"/>
          <w:color w:val="000000"/>
          <w:sz w:val="24"/>
          <w:szCs w:val="24"/>
          <w:shd w:val="clear" w:color="auto" w:fill="FFFFFF"/>
          <w:lang w:val="en-US"/>
        </w:rPr>
        <w:t xml:space="preserve"> </w:t>
      </w:r>
      <w:r w:rsidR="00A111BA" w:rsidRPr="00E62556">
        <w:rPr>
          <w:rFonts w:ascii="Times New Roman" w:hAnsi="Times New Roman" w:cs="Times New Roman"/>
          <w:color w:val="000000"/>
          <w:sz w:val="24"/>
          <w:szCs w:val="24"/>
          <w:shd w:val="clear" w:color="auto" w:fill="FFFFFF"/>
          <w:lang w:val="en-US"/>
        </w:rPr>
        <w:t>The surgeon must bend the neck and work with raised shoulders and elbows to maneuver the instruments, leading to quicker fatigue and increased unnecessary movements and errors.</w:t>
      </w:r>
    </w:p>
    <w:p w:rsidR="00A111BA" w:rsidRPr="00E62556" w:rsidRDefault="0029132A" w:rsidP="00884C8B">
      <w:pPr>
        <w:spacing w:before="120" w:after="120"/>
        <w:ind w:hanging="567"/>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 xml:space="preserve">         </w:t>
      </w:r>
      <w:r w:rsidR="00A111BA" w:rsidRPr="00E62556">
        <w:rPr>
          <w:rFonts w:ascii="Times New Roman" w:hAnsi="Times New Roman" w:cs="Times New Roman"/>
          <w:color w:val="000000"/>
          <w:sz w:val="24"/>
          <w:szCs w:val="24"/>
          <w:shd w:val="clear" w:color="auto" w:fill="FFFFFF"/>
          <w:lang w:val="en-US"/>
        </w:rPr>
        <w:t>2.</w:t>
      </w:r>
      <w:r w:rsidR="00B74A3A">
        <w:rPr>
          <w:rFonts w:ascii="Times New Roman" w:hAnsi="Times New Roman" w:cs="Times New Roman"/>
          <w:color w:val="000000"/>
          <w:sz w:val="24"/>
          <w:szCs w:val="24"/>
          <w:shd w:val="clear" w:color="auto" w:fill="FFFFFF"/>
          <w:lang w:val="en-US"/>
        </w:rPr>
        <w:t xml:space="preserve"> </w:t>
      </w:r>
      <w:r w:rsidR="00A111BA" w:rsidRPr="00E62556">
        <w:rPr>
          <w:rFonts w:ascii="Times New Roman" w:hAnsi="Times New Roman" w:cs="Times New Roman"/>
          <w:color w:val="000000"/>
          <w:sz w:val="24"/>
          <w:szCs w:val="24"/>
          <w:shd w:val="clear" w:color="auto" w:fill="FFFFFF"/>
          <w:lang w:val="en-US"/>
        </w:rPr>
        <w:t>Discomfort for the assistant: When required to work from the opposite side of the patient and have a different visual axis.</w:t>
      </w:r>
    </w:p>
    <w:p w:rsidR="00A111BA" w:rsidRDefault="0029132A" w:rsidP="00884C8B">
      <w:pPr>
        <w:spacing w:before="120" w:after="120"/>
        <w:ind w:hanging="567"/>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 xml:space="preserve">         </w:t>
      </w:r>
      <w:r w:rsidR="00A111BA" w:rsidRPr="00E62556">
        <w:rPr>
          <w:rFonts w:ascii="Times New Roman" w:hAnsi="Times New Roman" w:cs="Times New Roman"/>
          <w:color w:val="000000"/>
          <w:sz w:val="24"/>
          <w:szCs w:val="24"/>
          <w:shd w:val="clear" w:color="auto" w:fill="FFFFFF"/>
          <w:lang w:val="en-US"/>
        </w:rPr>
        <w:t>3.</w:t>
      </w:r>
      <w:r w:rsidR="00B74A3A">
        <w:rPr>
          <w:rFonts w:ascii="Times New Roman" w:hAnsi="Times New Roman" w:cs="Times New Roman"/>
          <w:color w:val="000000"/>
          <w:sz w:val="24"/>
          <w:szCs w:val="24"/>
          <w:shd w:val="clear" w:color="auto" w:fill="FFFFFF"/>
          <w:lang w:val="en-US"/>
        </w:rPr>
        <w:t xml:space="preserve"> </w:t>
      </w:r>
      <w:r w:rsidR="00A111BA" w:rsidRPr="00E62556">
        <w:rPr>
          <w:rFonts w:ascii="Times New Roman" w:hAnsi="Times New Roman" w:cs="Times New Roman"/>
          <w:color w:val="000000"/>
          <w:sz w:val="24"/>
          <w:szCs w:val="24"/>
          <w:shd w:val="clear" w:color="auto" w:fill="FFFFFF"/>
          <w:lang w:val="en-US"/>
        </w:rPr>
        <w:t>Increased risk of intercostal nerve damage and greater pain syndrome: The more ports, the higher the probability of complications compared to techniques with fewer ports.</w:t>
      </w:r>
    </w:p>
    <w:p w:rsidR="00955A3A" w:rsidRPr="00E62556" w:rsidRDefault="00955A3A" w:rsidP="00851870">
      <w:pPr>
        <w:spacing w:after="0"/>
        <w:ind w:hanging="567"/>
        <w:jc w:val="both"/>
        <w:rPr>
          <w:rFonts w:ascii="Times New Roman" w:hAnsi="Times New Roman" w:cs="Times New Roman"/>
          <w:color w:val="000000"/>
          <w:sz w:val="24"/>
          <w:szCs w:val="24"/>
          <w:shd w:val="clear" w:color="auto" w:fill="FFFFFF"/>
          <w:lang w:val="en-US"/>
        </w:rPr>
      </w:pPr>
    </w:p>
    <w:p w:rsidR="00A111BA" w:rsidRPr="00E62556" w:rsidRDefault="0029132A" w:rsidP="00851870">
      <w:pPr>
        <w:spacing w:after="0"/>
        <w:ind w:hanging="567"/>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 xml:space="preserve">         </w:t>
      </w:r>
      <w:r w:rsidR="00A111BA" w:rsidRPr="00E62556">
        <w:rPr>
          <w:rFonts w:ascii="Times New Roman" w:hAnsi="Times New Roman" w:cs="Times New Roman"/>
          <w:color w:val="000000"/>
          <w:sz w:val="24"/>
          <w:szCs w:val="24"/>
          <w:shd w:val="clear" w:color="auto" w:fill="FFFFFF"/>
          <w:lang w:val="en-US"/>
        </w:rPr>
        <w:t>During preoperative discussions, these advantages and disadvantages were always consi</w:t>
      </w:r>
      <w:r w:rsidRPr="00E62556">
        <w:rPr>
          <w:rFonts w:ascii="Times New Roman" w:hAnsi="Times New Roman" w:cs="Times New Roman"/>
          <w:color w:val="000000"/>
          <w:sz w:val="24"/>
          <w:szCs w:val="24"/>
          <w:shd w:val="clear" w:color="auto" w:fill="FFFFFF"/>
          <w:lang w:val="en-US"/>
        </w:rPr>
        <w:t>dered.</w:t>
      </w:r>
      <w:r w:rsidR="00B74A3A">
        <w:rPr>
          <w:rFonts w:ascii="Times New Roman" w:hAnsi="Times New Roman" w:cs="Times New Roman"/>
          <w:color w:val="000000"/>
          <w:sz w:val="24"/>
          <w:szCs w:val="24"/>
          <w:shd w:val="clear" w:color="auto" w:fill="FFFFFF"/>
          <w:lang w:val="en-US"/>
        </w:rPr>
        <w:t xml:space="preserve"> </w:t>
      </w:r>
      <w:r w:rsidR="00A111BA" w:rsidRPr="00E62556">
        <w:rPr>
          <w:rFonts w:ascii="Times New Roman" w:hAnsi="Times New Roman" w:cs="Times New Roman"/>
          <w:color w:val="000000"/>
          <w:sz w:val="24"/>
          <w:szCs w:val="24"/>
          <w:shd w:val="clear" w:color="auto" w:fill="FFFFFF"/>
          <w:lang w:val="en-US"/>
        </w:rPr>
        <w:t xml:space="preserve">Consequently, the </w:t>
      </w:r>
      <w:proofErr w:type="spellStart"/>
      <w:r w:rsidR="00A111BA" w:rsidRPr="00E62556">
        <w:rPr>
          <w:rFonts w:ascii="Times New Roman" w:hAnsi="Times New Roman" w:cs="Times New Roman"/>
          <w:color w:val="000000"/>
          <w:sz w:val="24"/>
          <w:szCs w:val="24"/>
          <w:shd w:val="clear" w:color="auto" w:fill="FFFFFF"/>
          <w:lang w:val="en-US"/>
        </w:rPr>
        <w:t>multiportal</w:t>
      </w:r>
      <w:proofErr w:type="spellEnd"/>
      <w:r w:rsidR="00A111BA" w:rsidRPr="00E62556">
        <w:rPr>
          <w:rFonts w:ascii="Times New Roman" w:hAnsi="Times New Roman" w:cs="Times New Roman"/>
          <w:color w:val="000000"/>
          <w:sz w:val="24"/>
          <w:szCs w:val="24"/>
          <w:shd w:val="clear" w:color="auto" w:fill="FFFFFF"/>
          <w:lang w:val="en-US"/>
        </w:rPr>
        <w:t xml:space="preserve"> thoracoscopic approach was employed in a smaller number of patients (27), compared to a relatively larger number of patients treated with other approaches, where a moderate predominance was observed in those operated on with a </w:t>
      </w:r>
      <w:proofErr w:type="spellStart"/>
      <w:r w:rsidR="00A111BA" w:rsidRPr="00E62556">
        <w:rPr>
          <w:rFonts w:ascii="Times New Roman" w:hAnsi="Times New Roman" w:cs="Times New Roman"/>
          <w:color w:val="000000"/>
          <w:sz w:val="24"/>
          <w:szCs w:val="24"/>
          <w:shd w:val="clear" w:color="auto" w:fill="FFFFFF"/>
          <w:lang w:val="en-US"/>
        </w:rPr>
        <w:t>biportal</w:t>
      </w:r>
      <w:proofErr w:type="spellEnd"/>
      <w:r w:rsidR="00A111BA" w:rsidRPr="00E62556">
        <w:rPr>
          <w:rFonts w:ascii="Times New Roman" w:hAnsi="Times New Roman" w:cs="Times New Roman"/>
          <w:color w:val="000000"/>
          <w:sz w:val="24"/>
          <w:szCs w:val="24"/>
          <w:shd w:val="clear" w:color="auto" w:fill="FFFFFF"/>
          <w:lang w:val="en-US"/>
        </w:rPr>
        <w:t xml:space="preserve"> approach over those with a </w:t>
      </w:r>
      <w:proofErr w:type="spellStart"/>
      <w:r w:rsidR="00A111BA" w:rsidRPr="00E62556">
        <w:rPr>
          <w:rFonts w:ascii="Times New Roman" w:hAnsi="Times New Roman" w:cs="Times New Roman"/>
          <w:color w:val="000000"/>
          <w:sz w:val="24"/>
          <w:szCs w:val="24"/>
          <w:shd w:val="clear" w:color="auto" w:fill="FFFFFF"/>
          <w:lang w:val="en-US"/>
        </w:rPr>
        <w:t>uniportal</w:t>
      </w:r>
      <w:proofErr w:type="spellEnd"/>
      <w:r w:rsidR="00A111BA" w:rsidRPr="00E62556">
        <w:rPr>
          <w:rFonts w:ascii="Times New Roman" w:hAnsi="Times New Roman" w:cs="Times New Roman"/>
          <w:color w:val="000000"/>
          <w:sz w:val="24"/>
          <w:szCs w:val="24"/>
          <w:shd w:val="clear" w:color="auto" w:fill="FFFFFF"/>
          <w:lang w:val="en-US"/>
        </w:rPr>
        <w:t xml:space="preserve"> approach (193 vs. 105 patients). The highest number of patients were operated on using a </w:t>
      </w:r>
      <w:proofErr w:type="spellStart"/>
      <w:r w:rsidR="00A111BA" w:rsidRPr="00E62556">
        <w:rPr>
          <w:rFonts w:ascii="Times New Roman" w:hAnsi="Times New Roman" w:cs="Times New Roman"/>
          <w:color w:val="000000"/>
          <w:sz w:val="24"/>
          <w:szCs w:val="24"/>
          <w:shd w:val="clear" w:color="auto" w:fill="FFFFFF"/>
          <w:lang w:val="en-US"/>
        </w:rPr>
        <w:t>biport</w:t>
      </w:r>
      <w:r w:rsidR="00851870">
        <w:rPr>
          <w:rFonts w:ascii="Times New Roman" w:hAnsi="Times New Roman" w:cs="Times New Roman"/>
          <w:color w:val="000000"/>
          <w:sz w:val="24"/>
          <w:szCs w:val="24"/>
          <w:shd w:val="clear" w:color="auto" w:fill="FFFFFF"/>
          <w:lang w:val="en-US"/>
        </w:rPr>
        <w:t>al</w:t>
      </w:r>
      <w:proofErr w:type="spellEnd"/>
      <w:r w:rsidR="00851870">
        <w:rPr>
          <w:rFonts w:ascii="Times New Roman" w:hAnsi="Times New Roman" w:cs="Times New Roman"/>
          <w:color w:val="000000"/>
          <w:sz w:val="24"/>
          <w:szCs w:val="24"/>
          <w:shd w:val="clear" w:color="auto" w:fill="FFFFFF"/>
          <w:lang w:val="en-US"/>
        </w:rPr>
        <w:t xml:space="preserve"> approach, which serves as a </w:t>
      </w:r>
      <w:r w:rsidR="00A111BA" w:rsidRPr="00E62556">
        <w:rPr>
          <w:rFonts w:ascii="Times New Roman" w:hAnsi="Times New Roman" w:cs="Times New Roman"/>
          <w:color w:val="000000"/>
          <w:sz w:val="24"/>
          <w:szCs w:val="24"/>
          <w:shd w:val="clear" w:color="auto" w:fill="FFFFFF"/>
          <w:lang w:val="en-US"/>
        </w:rPr>
        <w:t xml:space="preserve">bridge to the </w:t>
      </w:r>
      <w:r w:rsidR="00A111BA" w:rsidRPr="00E62556">
        <w:rPr>
          <w:rFonts w:ascii="Times New Roman" w:hAnsi="Times New Roman" w:cs="Times New Roman"/>
          <w:color w:val="000000"/>
          <w:sz w:val="24"/>
          <w:szCs w:val="24"/>
          <w:shd w:val="clear" w:color="auto" w:fill="FFFFFF"/>
          <w:lang w:val="en-US"/>
        </w:rPr>
        <w:lastRenderedPageBreak/>
        <w:t>most minimally invasive approach</w:t>
      </w:r>
      <w:r w:rsidR="00851870">
        <w:rPr>
          <w:rFonts w:ascii="Times New Roman" w:hAnsi="Times New Roman" w:cs="Times New Roman"/>
          <w:color w:val="000000"/>
          <w:sz w:val="24"/>
          <w:szCs w:val="24"/>
          <w:shd w:val="clear" w:color="auto" w:fill="FFFFFF"/>
          <w:lang w:val="en-US"/>
        </w:rPr>
        <w:t>—</w:t>
      </w:r>
      <w:r w:rsidR="00A111BA" w:rsidRPr="00E62556">
        <w:rPr>
          <w:rFonts w:ascii="Times New Roman" w:hAnsi="Times New Roman" w:cs="Times New Roman"/>
          <w:color w:val="000000"/>
          <w:sz w:val="24"/>
          <w:szCs w:val="24"/>
          <w:shd w:val="clear" w:color="auto" w:fill="FFFFFF"/>
          <w:lang w:val="en-US"/>
        </w:rPr>
        <w:t xml:space="preserve">the </w:t>
      </w:r>
      <w:proofErr w:type="spellStart"/>
      <w:r w:rsidR="00A111BA" w:rsidRPr="00E62556">
        <w:rPr>
          <w:rFonts w:ascii="Times New Roman" w:hAnsi="Times New Roman" w:cs="Times New Roman"/>
          <w:color w:val="000000"/>
          <w:sz w:val="24"/>
          <w:szCs w:val="24"/>
          <w:shd w:val="clear" w:color="auto" w:fill="FFFFFF"/>
          <w:lang w:val="en-US"/>
        </w:rPr>
        <w:t>uniportal</w:t>
      </w:r>
      <w:proofErr w:type="spellEnd"/>
      <w:r w:rsidR="00A111BA" w:rsidRPr="00E62556">
        <w:rPr>
          <w:rFonts w:ascii="Times New Roman" w:hAnsi="Times New Roman" w:cs="Times New Roman"/>
          <w:color w:val="000000"/>
          <w:sz w:val="24"/>
          <w:szCs w:val="24"/>
          <w:shd w:val="clear" w:color="auto" w:fill="FFFFFF"/>
          <w:lang w:val="en-US"/>
        </w:rPr>
        <w:t xml:space="preserve"> approach – by reducing the number of ports.</w:t>
      </w:r>
    </w:p>
    <w:p w:rsidR="00A111BA" w:rsidRPr="00E62556" w:rsidRDefault="00A111BA" w:rsidP="00851870">
      <w:pPr>
        <w:spacing w:after="0"/>
        <w:ind w:left="567" w:hanging="567"/>
        <w:jc w:val="both"/>
        <w:rPr>
          <w:rFonts w:ascii="Times New Roman" w:hAnsi="Times New Roman" w:cs="Times New Roman"/>
          <w:color w:val="000000"/>
          <w:sz w:val="24"/>
          <w:szCs w:val="24"/>
          <w:shd w:val="clear" w:color="auto" w:fill="FFFFFF"/>
          <w:lang w:val="en-US"/>
        </w:rPr>
      </w:pPr>
    </w:p>
    <w:p w:rsidR="00A111BA" w:rsidRPr="00E62556" w:rsidRDefault="00A111BA" w:rsidP="00851870">
      <w:pPr>
        <w:spacing w:after="0"/>
        <w:jc w:val="both"/>
        <w:rPr>
          <w:rFonts w:ascii="Times New Roman" w:hAnsi="Times New Roman" w:cs="Times New Roman"/>
          <w:b/>
          <w:color w:val="000000"/>
          <w:sz w:val="24"/>
          <w:szCs w:val="24"/>
          <w:shd w:val="clear" w:color="auto" w:fill="FFFFFF"/>
          <w:lang w:val="en-US"/>
        </w:rPr>
      </w:pPr>
      <w:r w:rsidRPr="00E62556">
        <w:rPr>
          <w:rFonts w:ascii="Times New Roman" w:hAnsi="Times New Roman" w:cs="Times New Roman"/>
          <w:b/>
          <w:color w:val="000000"/>
          <w:sz w:val="24"/>
          <w:szCs w:val="24"/>
          <w:shd w:val="clear" w:color="auto" w:fill="FFFFFF"/>
          <w:lang w:val="en-US"/>
        </w:rPr>
        <w:t xml:space="preserve">Here are the main advantages observed with the </w:t>
      </w:r>
      <w:proofErr w:type="spellStart"/>
      <w:r w:rsidRPr="00E62556">
        <w:rPr>
          <w:rFonts w:ascii="Times New Roman" w:hAnsi="Times New Roman" w:cs="Times New Roman"/>
          <w:b/>
          <w:color w:val="000000"/>
          <w:sz w:val="24"/>
          <w:szCs w:val="24"/>
          <w:shd w:val="clear" w:color="auto" w:fill="FFFFFF"/>
          <w:lang w:val="en-US"/>
        </w:rPr>
        <w:t>biportal</w:t>
      </w:r>
      <w:proofErr w:type="spellEnd"/>
      <w:r w:rsidRPr="00E62556">
        <w:rPr>
          <w:rFonts w:ascii="Times New Roman" w:hAnsi="Times New Roman" w:cs="Times New Roman"/>
          <w:b/>
          <w:color w:val="000000"/>
          <w:sz w:val="24"/>
          <w:szCs w:val="24"/>
          <w:shd w:val="clear" w:color="auto" w:fill="FFFFFF"/>
          <w:lang w:val="en-US"/>
        </w:rPr>
        <w:t xml:space="preserve"> approach:</w:t>
      </w:r>
    </w:p>
    <w:p w:rsidR="00A111BA" w:rsidRPr="00E62556" w:rsidRDefault="00A111BA" w:rsidP="00851870">
      <w:pPr>
        <w:spacing w:after="0"/>
        <w:jc w:val="both"/>
        <w:rPr>
          <w:rFonts w:ascii="Times New Roman" w:hAnsi="Times New Roman" w:cs="Times New Roman"/>
          <w:color w:val="000000"/>
          <w:sz w:val="24"/>
          <w:szCs w:val="24"/>
          <w:shd w:val="clear" w:color="auto" w:fill="FFFFFF"/>
          <w:lang w:val="en-US"/>
        </w:rPr>
      </w:pPr>
    </w:p>
    <w:p w:rsidR="00A111BA" w:rsidRPr="00E62556" w:rsidRDefault="00A111BA" w:rsidP="00851870">
      <w:pPr>
        <w:spacing w:before="120" w:after="120"/>
        <w:ind w:left="567"/>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1.</w:t>
      </w:r>
      <w:r w:rsidR="00B74A3A">
        <w:rPr>
          <w:rFonts w:ascii="Times New Roman" w:hAnsi="Times New Roman" w:cs="Times New Roman"/>
          <w:color w:val="000000"/>
          <w:sz w:val="24"/>
          <w:szCs w:val="24"/>
          <w:shd w:val="clear" w:color="auto" w:fill="FFFFFF"/>
          <w:lang w:val="en-US"/>
        </w:rPr>
        <w:t xml:space="preserve"> </w:t>
      </w:r>
      <w:r w:rsidRPr="00E62556">
        <w:rPr>
          <w:rFonts w:ascii="Times New Roman" w:hAnsi="Times New Roman" w:cs="Times New Roman"/>
          <w:color w:val="000000"/>
          <w:sz w:val="24"/>
          <w:szCs w:val="24"/>
          <w:shd w:val="clear" w:color="auto" w:fill="FFFFFF"/>
          <w:lang w:val="en-US"/>
        </w:rPr>
        <w:t>Utilizes</w:t>
      </w:r>
      <w:r w:rsidR="009301C2" w:rsidRPr="00E62556">
        <w:rPr>
          <w:rFonts w:ascii="Times New Roman" w:hAnsi="Times New Roman" w:cs="Times New Roman"/>
          <w:color w:val="000000"/>
          <w:sz w:val="24"/>
          <w:szCs w:val="24"/>
          <w:shd w:val="clear" w:color="auto" w:fill="FFFFFF"/>
          <w:lang w:val="en-US"/>
        </w:rPr>
        <w:t xml:space="preserve"> the same anterior approach</w:t>
      </w:r>
      <w:r w:rsidRPr="00E62556">
        <w:rPr>
          <w:rFonts w:ascii="Times New Roman" w:hAnsi="Times New Roman" w:cs="Times New Roman"/>
          <w:color w:val="000000"/>
          <w:sz w:val="24"/>
          <w:szCs w:val="24"/>
          <w:shd w:val="clear" w:color="auto" w:fill="FFFFFF"/>
          <w:lang w:val="en-US"/>
        </w:rPr>
        <w:t xml:space="preserve"> as open surgery: With the advantage of better visualization through high-tech cameras.</w:t>
      </w:r>
    </w:p>
    <w:p w:rsidR="00A111BA" w:rsidRPr="00E62556" w:rsidRDefault="00A111BA" w:rsidP="00851870">
      <w:pPr>
        <w:spacing w:before="120" w:after="120"/>
        <w:ind w:left="567"/>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2.</w:t>
      </w:r>
      <w:r w:rsidR="00B74A3A">
        <w:rPr>
          <w:rFonts w:ascii="Times New Roman" w:hAnsi="Times New Roman" w:cs="Times New Roman"/>
          <w:color w:val="000000"/>
          <w:sz w:val="24"/>
          <w:szCs w:val="24"/>
          <w:shd w:val="clear" w:color="auto" w:fill="FFFFFF"/>
          <w:lang w:val="en-US"/>
        </w:rPr>
        <w:t xml:space="preserve"> </w:t>
      </w:r>
      <w:r w:rsidRPr="00E62556">
        <w:rPr>
          <w:rFonts w:ascii="Times New Roman" w:hAnsi="Times New Roman" w:cs="Times New Roman"/>
          <w:color w:val="000000"/>
          <w:sz w:val="24"/>
          <w:szCs w:val="24"/>
          <w:shd w:val="clear" w:color="auto" w:fill="FFFFFF"/>
          <w:lang w:val="en-US"/>
        </w:rPr>
        <w:t xml:space="preserve">Facilitates easier access to challenging anatomical zones in localized pleural effusions or </w:t>
      </w:r>
      <w:proofErr w:type="spellStart"/>
      <w:r w:rsidRPr="00E62556">
        <w:rPr>
          <w:rFonts w:ascii="Times New Roman" w:hAnsi="Times New Roman" w:cs="Times New Roman"/>
          <w:color w:val="000000"/>
          <w:sz w:val="24"/>
          <w:szCs w:val="24"/>
          <w:shd w:val="clear" w:color="auto" w:fill="FFFFFF"/>
          <w:lang w:val="en-US"/>
        </w:rPr>
        <w:t>empyemas</w:t>
      </w:r>
      <w:proofErr w:type="spellEnd"/>
      <w:r w:rsidRPr="00E62556">
        <w:rPr>
          <w:rFonts w:ascii="Times New Roman" w:hAnsi="Times New Roman" w:cs="Times New Roman"/>
          <w:color w:val="000000"/>
          <w:sz w:val="24"/>
          <w:szCs w:val="24"/>
          <w:shd w:val="clear" w:color="auto" w:fill="FFFFFF"/>
          <w:lang w:val="en-US"/>
        </w:rPr>
        <w:t xml:space="preserve"> (</w:t>
      </w:r>
      <w:r w:rsidR="00955A3A">
        <w:rPr>
          <w:rFonts w:ascii="Times New Roman" w:hAnsi="Times New Roman" w:cs="Times New Roman"/>
          <w:color w:val="000000"/>
          <w:sz w:val="24"/>
          <w:szCs w:val="24"/>
          <w:shd w:val="clear" w:color="auto" w:fill="FFFFFF"/>
          <w:lang w:val="en-US"/>
        </w:rPr>
        <w:t>Fig.</w:t>
      </w:r>
      <w:r w:rsidRPr="00E62556">
        <w:rPr>
          <w:rFonts w:ascii="Times New Roman" w:hAnsi="Times New Roman" w:cs="Times New Roman"/>
          <w:color w:val="000000"/>
          <w:sz w:val="24"/>
          <w:szCs w:val="24"/>
          <w:shd w:val="clear" w:color="auto" w:fill="FFFFFF"/>
          <w:lang w:val="en-US"/>
        </w:rPr>
        <w:t xml:space="preserve"> 2): Especially when equipped with only standard thoracoscopic approach, unlike the </w:t>
      </w:r>
      <w:proofErr w:type="spellStart"/>
      <w:r w:rsidRPr="00E62556">
        <w:rPr>
          <w:rFonts w:ascii="Times New Roman" w:hAnsi="Times New Roman" w:cs="Times New Roman"/>
          <w:color w:val="000000"/>
          <w:sz w:val="24"/>
          <w:szCs w:val="24"/>
          <w:shd w:val="clear" w:color="auto" w:fill="FFFFFF"/>
          <w:lang w:val="en-US"/>
        </w:rPr>
        <w:t>uniportal</w:t>
      </w:r>
      <w:proofErr w:type="spellEnd"/>
      <w:r w:rsidRPr="00E62556">
        <w:rPr>
          <w:rFonts w:ascii="Times New Roman" w:hAnsi="Times New Roman" w:cs="Times New Roman"/>
          <w:color w:val="000000"/>
          <w:sz w:val="24"/>
          <w:szCs w:val="24"/>
          <w:shd w:val="clear" w:color="auto" w:fill="FFFFFF"/>
          <w:lang w:val="en-US"/>
        </w:rPr>
        <w:t xml:space="preserve"> technique.</w:t>
      </w:r>
    </w:p>
    <w:p w:rsidR="00A111BA" w:rsidRPr="00E62556" w:rsidRDefault="00A111BA" w:rsidP="00851870">
      <w:pPr>
        <w:spacing w:before="120" w:after="12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 xml:space="preserve">These considerations have led to a more moderate use of the </w:t>
      </w:r>
      <w:proofErr w:type="spellStart"/>
      <w:r w:rsidRPr="00E62556">
        <w:rPr>
          <w:rFonts w:ascii="Times New Roman" w:hAnsi="Times New Roman" w:cs="Times New Roman"/>
          <w:color w:val="000000"/>
          <w:sz w:val="24"/>
          <w:szCs w:val="24"/>
          <w:shd w:val="clear" w:color="auto" w:fill="FFFFFF"/>
          <w:lang w:val="en-US"/>
        </w:rPr>
        <w:t>multiportal</w:t>
      </w:r>
      <w:proofErr w:type="spellEnd"/>
      <w:r w:rsidRPr="00E62556">
        <w:rPr>
          <w:rFonts w:ascii="Times New Roman" w:hAnsi="Times New Roman" w:cs="Times New Roman"/>
          <w:color w:val="000000"/>
          <w:sz w:val="24"/>
          <w:szCs w:val="24"/>
          <w:shd w:val="clear" w:color="auto" w:fill="FFFFFF"/>
          <w:lang w:val="en-US"/>
        </w:rPr>
        <w:t xml:space="preserve"> thoracoscopic approach in our clinic, with a preference for the </w:t>
      </w:r>
      <w:proofErr w:type="spellStart"/>
      <w:r w:rsidRPr="00E62556">
        <w:rPr>
          <w:rFonts w:ascii="Times New Roman" w:hAnsi="Times New Roman" w:cs="Times New Roman"/>
          <w:color w:val="000000"/>
          <w:sz w:val="24"/>
          <w:szCs w:val="24"/>
          <w:shd w:val="clear" w:color="auto" w:fill="FFFFFF"/>
          <w:lang w:val="en-US"/>
        </w:rPr>
        <w:t>biportal</w:t>
      </w:r>
      <w:proofErr w:type="spellEnd"/>
      <w:r w:rsidRPr="00E62556">
        <w:rPr>
          <w:rFonts w:ascii="Times New Roman" w:hAnsi="Times New Roman" w:cs="Times New Roman"/>
          <w:color w:val="000000"/>
          <w:sz w:val="24"/>
          <w:szCs w:val="24"/>
          <w:shd w:val="clear" w:color="auto" w:fill="FFFFFF"/>
          <w:lang w:val="en-US"/>
        </w:rPr>
        <w:t xml:space="preserve"> approach, which combines the advantages of the open surgical anterior approach with the benefits of improved visualization offered by high-tech cameras in thoracoscopic procedures.</w:t>
      </w:r>
    </w:p>
    <w:p w:rsidR="00A111BA" w:rsidRPr="00E62556" w:rsidRDefault="00A111BA" w:rsidP="00851870">
      <w:pPr>
        <w:spacing w:after="0"/>
        <w:jc w:val="both"/>
        <w:rPr>
          <w:rFonts w:ascii="Times New Roman" w:hAnsi="Times New Roman" w:cs="Times New Roman"/>
          <w:color w:val="000000"/>
          <w:sz w:val="24"/>
          <w:szCs w:val="24"/>
          <w:shd w:val="clear" w:color="auto" w:fill="FFFFFF"/>
          <w:lang w:val="en-US"/>
        </w:rPr>
      </w:pPr>
    </w:p>
    <w:p w:rsidR="00A111BA" w:rsidRPr="00E62556" w:rsidRDefault="00A111BA" w:rsidP="00851870">
      <w:p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noProof/>
          <w:color w:val="000000" w:themeColor="text1"/>
          <w:sz w:val="24"/>
          <w:szCs w:val="24"/>
          <w:lang w:val="en-US"/>
        </w:rPr>
        <w:drawing>
          <wp:inline distT="0" distB="0" distL="0" distR="0" wp14:anchorId="73B8029C" wp14:editId="7549163A">
            <wp:extent cx="1904916" cy="1973635"/>
            <wp:effectExtent l="0" t="0" r="63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34955" cy="2004757"/>
                    </a:xfrm>
                    <a:prstGeom prst="rect">
                      <a:avLst/>
                    </a:prstGeom>
                    <a:noFill/>
                  </pic:spPr>
                </pic:pic>
              </a:graphicData>
            </a:graphic>
          </wp:inline>
        </w:drawing>
      </w:r>
      <w:r w:rsidRPr="00E62556">
        <w:rPr>
          <w:rFonts w:ascii="Times New Roman" w:hAnsi="Times New Roman" w:cs="Times New Roman"/>
          <w:noProof/>
          <w:color w:val="000000" w:themeColor="text1"/>
          <w:sz w:val="24"/>
          <w:szCs w:val="24"/>
          <w:lang w:val="en-US"/>
        </w:rPr>
        <w:drawing>
          <wp:inline distT="0" distB="0" distL="0" distR="0" wp14:anchorId="06079F2B" wp14:editId="6D71F0C9">
            <wp:extent cx="2432050" cy="1971941"/>
            <wp:effectExtent l="0" t="0" r="635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94951" cy="2022942"/>
                    </a:xfrm>
                    <a:prstGeom prst="rect">
                      <a:avLst/>
                    </a:prstGeom>
                    <a:noFill/>
                  </pic:spPr>
                </pic:pic>
              </a:graphicData>
            </a:graphic>
          </wp:inline>
        </w:drawing>
      </w:r>
    </w:p>
    <w:p w:rsidR="00A111BA" w:rsidRPr="00E62556" w:rsidRDefault="00A111BA" w:rsidP="00851870">
      <w:pPr>
        <w:spacing w:after="0"/>
        <w:jc w:val="both"/>
        <w:rPr>
          <w:rFonts w:ascii="Times New Roman" w:hAnsi="Times New Roman" w:cs="Times New Roman"/>
          <w:color w:val="000000"/>
          <w:sz w:val="24"/>
          <w:szCs w:val="24"/>
          <w:shd w:val="clear" w:color="auto" w:fill="FFFFFF"/>
          <w:lang w:val="en-US"/>
        </w:rPr>
      </w:pPr>
    </w:p>
    <w:p w:rsidR="00A111BA" w:rsidRPr="00E62556" w:rsidRDefault="00CB28EC" w:rsidP="00851870">
      <w:pPr>
        <w:spacing w:after="0"/>
        <w:jc w:val="both"/>
        <w:rPr>
          <w:rFonts w:ascii="Times New Roman" w:hAnsi="Times New Roman" w:cs="Times New Roman"/>
          <w:color w:val="000000"/>
          <w:sz w:val="24"/>
          <w:szCs w:val="24"/>
          <w:shd w:val="clear" w:color="auto" w:fill="FFFFFF"/>
          <w:lang w:val="en-US"/>
        </w:rPr>
      </w:pPr>
      <w:r w:rsidRPr="00CB28EC">
        <w:rPr>
          <w:rFonts w:ascii="Times New Roman" w:hAnsi="Times New Roman" w:cs="Times New Roman"/>
          <w:b/>
          <w:color w:val="000000"/>
          <w:sz w:val="24"/>
          <w:szCs w:val="24"/>
          <w:shd w:val="clear" w:color="auto" w:fill="FFFFFF"/>
          <w:lang w:val="en-US"/>
        </w:rPr>
        <w:t xml:space="preserve">Fig. </w:t>
      </w:r>
      <w:r>
        <w:rPr>
          <w:rFonts w:ascii="Times New Roman" w:hAnsi="Times New Roman" w:cs="Times New Roman"/>
          <w:b/>
          <w:color w:val="000000"/>
          <w:sz w:val="24"/>
          <w:szCs w:val="24"/>
          <w:shd w:val="clear" w:color="auto" w:fill="FFFFFF"/>
          <w:lang w:val="en-US"/>
        </w:rPr>
        <w:t>2</w:t>
      </w:r>
      <w:r w:rsidRPr="00CB28EC">
        <w:rPr>
          <w:rFonts w:ascii="Times New Roman" w:hAnsi="Times New Roman" w:cs="Times New Roman"/>
          <w:b/>
          <w:color w:val="000000"/>
          <w:sz w:val="24"/>
          <w:szCs w:val="24"/>
          <w:shd w:val="clear" w:color="auto" w:fill="FFFFFF"/>
          <w:lang w:val="en-US"/>
        </w:rPr>
        <w:t>.</w:t>
      </w:r>
      <w:r w:rsidRPr="00E62556">
        <w:rPr>
          <w:rFonts w:ascii="Times New Roman" w:hAnsi="Times New Roman" w:cs="Times New Roman"/>
          <w:color w:val="000000"/>
          <w:sz w:val="24"/>
          <w:szCs w:val="24"/>
          <w:shd w:val="clear" w:color="auto" w:fill="FFFFFF"/>
          <w:lang w:val="en-US"/>
        </w:rPr>
        <w:t xml:space="preserve"> </w:t>
      </w:r>
      <w:r w:rsidR="00A111BA" w:rsidRPr="00E62556">
        <w:rPr>
          <w:rFonts w:ascii="Times New Roman" w:hAnsi="Times New Roman" w:cs="Times New Roman"/>
          <w:color w:val="000000"/>
          <w:sz w:val="24"/>
          <w:szCs w:val="24"/>
          <w:shd w:val="clear" w:color="auto" w:fill="FFFFFF"/>
          <w:lang w:val="en-US"/>
        </w:rPr>
        <w:t xml:space="preserve"> Pleural empyema</w:t>
      </w:r>
      <w:r>
        <w:rPr>
          <w:rFonts w:ascii="Times New Roman" w:hAnsi="Times New Roman" w:cs="Times New Roman"/>
          <w:color w:val="000000"/>
          <w:sz w:val="24"/>
          <w:szCs w:val="24"/>
          <w:shd w:val="clear" w:color="auto" w:fill="FFFFFF"/>
          <w:lang w:val="en-US"/>
        </w:rPr>
        <w:t>.</w:t>
      </w:r>
    </w:p>
    <w:p w:rsidR="00A111BA" w:rsidRPr="00E62556" w:rsidRDefault="00A111BA" w:rsidP="00851870">
      <w:pPr>
        <w:spacing w:after="0"/>
        <w:jc w:val="both"/>
        <w:rPr>
          <w:rFonts w:ascii="Times New Roman" w:hAnsi="Times New Roman" w:cs="Times New Roman"/>
          <w:color w:val="000000"/>
          <w:sz w:val="24"/>
          <w:szCs w:val="24"/>
          <w:shd w:val="clear" w:color="auto" w:fill="FFFFFF"/>
          <w:lang w:val="en-US"/>
        </w:rPr>
      </w:pPr>
    </w:p>
    <w:p w:rsidR="00A111BA" w:rsidRPr="00B74A3A" w:rsidRDefault="00A111BA" w:rsidP="00851870">
      <w:pPr>
        <w:pStyle w:val="ListParagraph"/>
        <w:numPr>
          <w:ilvl w:val="0"/>
          <w:numId w:val="7"/>
        </w:numPr>
        <w:spacing w:after="0"/>
        <w:jc w:val="both"/>
        <w:rPr>
          <w:rFonts w:ascii="Times New Roman" w:hAnsi="Times New Roman" w:cs="Times New Roman"/>
          <w:color w:val="000000"/>
          <w:sz w:val="24"/>
          <w:szCs w:val="24"/>
          <w:shd w:val="clear" w:color="auto" w:fill="FFFFFF"/>
          <w:lang w:val="en-US"/>
        </w:rPr>
      </w:pPr>
      <w:r w:rsidRPr="00B74A3A">
        <w:rPr>
          <w:rFonts w:ascii="Times New Roman" w:hAnsi="Times New Roman" w:cs="Times New Roman"/>
          <w:color w:val="000000"/>
          <w:sz w:val="24"/>
          <w:szCs w:val="24"/>
          <w:shd w:val="clear" w:color="auto" w:fill="FFFFFF"/>
          <w:lang w:val="en-US"/>
        </w:rPr>
        <w:t xml:space="preserve">The </w:t>
      </w:r>
      <w:proofErr w:type="spellStart"/>
      <w:r w:rsidRPr="00B74A3A">
        <w:rPr>
          <w:rFonts w:ascii="Times New Roman" w:hAnsi="Times New Roman" w:cs="Times New Roman"/>
          <w:color w:val="000000"/>
          <w:sz w:val="24"/>
          <w:szCs w:val="24"/>
          <w:shd w:val="clear" w:color="auto" w:fill="FFFFFF"/>
          <w:lang w:val="en-US"/>
        </w:rPr>
        <w:t>biportal</w:t>
      </w:r>
      <w:proofErr w:type="spellEnd"/>
      <w:r w:rsidRPr="00B74A3A">
        <w:rPr>
          <w:rFonts w:ascii="Times New Roman" w:hAnsi="Times New Roman" w:cs="Times New Roman"/>
          <w:color w:val="000000"/>
          <w:sz w:val="24"/>
          <w:szCs w:val="24"/>
          <w:shd w:val="clear" w:color="auto" w:fill="FFFFFF"/>
          <w:lang w:val="en-US"/>
        </w:rPr>
        <w:t xml:space="preserve"> approach also allows for the placement of the chest tube in the 6th-7</w:t>
      </w:r>
      <w:r w:rsidRPr="00955A3A">
        <w:rPr>
          <w:rFonts w:ascii="Times New Roman" w:hAnsi="Times New Roman" w:cs="Times New Roman"/>
          <w:color w:val="000000"/>
          <w:sz w:val="24"/>
          <w:szCs w:val="24"/>
          <w:shd w:val="clear" w:color="auto" w:fill="FFFFFF"/>
          <w:vertAlign w:val="superscript"/>
          <w:lang w:val="en-US"/>
        </w:rPr>
        <w:t>th</w:t>
      </w:r>
      <w:r w:rsidR="00955A3A">
        <w:rPr>
          <w:rFonts w:ascii="Times New Roman" w:hAnsi="Times New Roman" w:cs="Times New Roman"/>
          <w:color w:val="000000"/>
          <w:sz w:val="24"/>
          <w:szCs w:val="24"/>
          <w:shd w:val="clear" w:color="auto" w:fill="FFFFFF"/>
          <w:lang w:val="en-US"/>
        </w:rPr>
        <w:t>–</w:t>
      </w:r>
      <w:r w:rsidRPr="00B74A3A">
        <w:rPr>
          <w:rFonts w:ascii="Times New Roman" w:hAnsi="Times New Roman" w:cs="Times New Roman"/>
          <w:color w:val="000000"/>
          <w:sz w:val="24"/>
          <w:szCs w:val="24"/>
          <w:shd w:val="clear" w:color="auto" w:fill="FFFFFF"/>
          <w:lang w:val="en-US"/>
        </w:rPr>
        <w:t>8</w:t>
      </w:r>
      <w:r w:rsidRPr="00955A3A">
        <w:rPr>
          <w:rFonts w:ascii="Times New Roman" w:hAnsi="Times New Roman" w:cs="Times New Roman"/>
          <w:color w:val="000000"/>
          <w:sz w:val="24"/>
          <w:szCs w:val="24"/>
          <w:shd w:val="clear" w:color="auto" w:fill="FFFFFF"/>
          <w:vertAlign w:val="superscript"/>
          <w:lang w:val="en-US"/>
        </w:rPr>
        <w:t>th</w:t>
      </w:r>
      <w:r w:rsidRPr="00B74A3A">
        <w:rPr>
          <w:rFonts w:ascii="Times New Roman" w:hAnsi="Times New Roman" w:cs="Times New Roman"/>
          <w:color w:val="000000"/>
          <w:sz w:val="24"/>
          <w:szCs w:val="24"/>
          <w:shd w:val="clear" w:color="auto" w:fill="FFFFFF"/>
          <w:lang w:val="en-US"/>
        </w:rPr>
        <w:t xml:space="preserve"> intercostal spaces along the posterior axillary line (</w:t>
      </w:r>
      <w:r w:rsidR="00370A73">
        <w:rPr>
          <w:rFonts w:ascii="Times New Roman" w:hAnsi="Times New Roman" w:cs="Times New Roman"/>
          <w:color w:val="000000"/>
          <w:sz w:val="24"/>
          <w:szCs w:val="24"/>
          <w:shd w:val="clear" w:color="auto" w:fill="FFFFFF"/>
          <w:lang w:val="en-US"/>
        </w:rPr>
        <w:t>Fig.</w:t>
      </w:r>
      <w:r w:rsidRPr="00B74A3A">
        <w:rPr>
          <w:rFonts w:ascii="Times New Roman" w:hAnsi="Times New Roman" w:cs="Times New Roman"/>
          <w:color w:val="000000"/>
          <w:sz w:val="24"/>
          <w:szCs w:val="24"/>
          <w:shd w:val="clear" w:color="auto" w:fill="FFFFFF"/>
          <w:lang w:val="en-US"/>
        </w:rPr>
        <w:t xml:space="preserve"> 3). This is particularly relevant for patients with effusions compared to those with anatomical resections or bullous emphysema and pneumothorax, where this might not be as critical.</w:t>
      </w:r>
    </w:p>
    <w:p w:rsidR="00A111BA" w:rsidRPr="00E62556" w:rsidRDefault="00A111BA" w:rsidP="00851870">
      <w:pPr>
        <w:spacing w:after="0"/>
        <w:jc w:val="both"/>
        <w:rPr>
          <w:rFonts w:ascii="Times New Roman" w:hAnsi="Times New Roman" w:cs="Times New Roman"/>
          <w:color w:val="000000"/>
          <w:sz w:val="24"/>
          <w:szCs w:val="24"/>
          <w:shd w:val="clear" w:color="auto" w:fill="FFFFFF"/>
          <w:lang w:val="en-US"/>
        </w:rPr>
      </w:pPr>
    </w:p>
    <w:p w:rsidR="00A111BA" w:rsidRPr="00E62556" w:rsidRDefault="00A111BA" w:rsidP="00851870">
      <w:pPr>
        <w:spacing w:after="0"/>
        <w:jc w:val="both"/>
        <w:rPr>
          <w:rFonts w:ascii="Times New Roman" w:hAnsi="Times New Roman" w:cs="Times New Roman"/>
          <w:color w:val="000000"/>
          <w:sz w:val="24"/>
          <w:szCs w:val="24"/>
          <w:shd w:val="clear" w:color="auto" w:fill="FFFFFF"/>
          <w:lang w:val="en-US"/>
        </w:rPr>
      </w:pPr>
    </w:p>
    <w:p w:rsidR="00283840" w:rsidRPr="00E62556" w:rsidRDefault="00A111BA" w:rsidP="00851870">
      <w:p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noProof/>
          <w:color w:val="000000"/>
          <w:sz w:val="24"/>
          <w:szCs w:val="24"/>
          <w:shd w:val="clear" w:color="auto" w:fill="FFFFFF"/>
          <w:lang w:val="en-US"/>
        </w:rPr>
        <w:lastRenderedPageBreak/>
        <w:drawing>
          <wp:inline distT="0" distB="0" distL="0" distR="0" wp14:anchorId="12C35E93">
            <wp:extent cx="2249805" cy="168846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9805" cy="1688465"/>
                    </a:xfrm>
                    <a:prstGeom prst="rect">
                      <a:avLst/>
                    </a:prstGeom>
                    <a:noFill/>
                  </pic:spPr>
                </pic:pic>
              </a:graphicData>
            </a:graphic>
          </wp:inline>
        </w:drawing>
      </w:r>
      <w:r w:rsidRPr="00E62556">
        <w:rPr>
          <w:rFonts w:ascii="Times New Roman" w:hAnsi="Times New Roman" w:cs="Times New Roman"/>
          <w:noProof/>
          <w:color w:val="000000" w:themeColor="text1"/>
          <w:sz w:val="24"/>
          <w:szCs w:val="24"/>
          <w:lang w:val="en-US"/>
        </w:rPr>
        <w:drawing>
          <wp:inline distT="0" distB="0" distL="0" distR="0" wp14:anchorId="49946D2A" wp14:editId="5E2CC13E">
            <wp:extent cx="2234234" cy="1674562"/>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88197" cy="1715008"/>
                    </a:xfrm>
                    <a:prstGeom prst="rect">
                      <a:avLst/>
                    </a:prstGeom>
                    <a:noFill/>
                  </pic:spPr>
                </pic:pic>
              </a:graphicData>
            </a:graphic>
          </wp:inline>
        </w:drawing>
      </w:r>
    </w:p>
    <w:p w:rsidR="00283840" w:rsidRPr="00E62556" w:rsidRDefault="00283840" w:rsidP="00851870">
      <w:pPr>
        <w:spacing w:after="0"/>
        <w:jc w:val="both"/>
        <w:rPr>
          <w:rFonts w:ascii="Times New Roman" w:hAnsi="Times New Roman" w:cs="Times New Roman"/>
          <w:color w:val="000000"/>
          <w:sz w:val="24"/>
          <w:szCs w:val="24"/>
          <w:shd w:val="clear" w:color="auto" w:fill="FFFFFF"/>
          <w:lang w:val="en-US"/>
        </w:rPr>
      </w:pPr>
    </w:p>
    <w:p w:rsidR="00283840" w:rsidRPr="00E62556" w:rsidRDefault="00CB28EC" w:rsidP="00851870">
      <w:pPr>
        <w:spacing w:after="0"/>
        <w:jc w:val="both"/>
        <w:rPr>
          <w:rFonts w:ascii="Times New Roman" w:hAnsi="Times New Roman" w:cs="Times New Roman"/>
          <w:color w:val="000000"/>
          <w:sz w:val="24"/>
          <w:szCs w:val="24"/>
          <w:shd w:val="clear" w:color="auto" w:fill="FFFFFF"/>
          <w:lang w:val="en-US"/>
        </w:rPr>
      </w:pPr>
      <w:r w:rsidRPr="00CB28EC">
        <w:rPr>
          <w:rFonts w:ascii="Times New Roman" w:hAnsi="Times New Roman" w:cs="Times New Roman"/>
          <w:b/>
          <w:color w:val="000000"/>
          <w:sz w:val="24"/>
          <w:szCs w:val="24"/>
          <w:shd w:val="clear" w:color="auto" w:fill="FFFFFF"/>
          <w:lang w:val="en-US"/>
        </w:rPr>
        <w:t xml:space="preserve">Fig. </w:t>
      </w:r>
      <w:r>
        <w:rPr>
          <w:rFonts w:ascii="Times New Roman" w:hAnsi="Times New Roman" w:cs="Times New Roman"/>
          <w:b/>
          <w:color w:val="000000"/>
          <w:sz w:val="24"/>
          <w:szCs w:val="24"/>
          <w:shd w:val="clear" w:color="auto" w:fill="FFFFFF"/>
          <w:lang w:val="en-US"/>
        </w:rPr>
        <w:t>3</w:t>
      </w:r>
      <w:r w:rsidRPr="00CB28EC">
        <w:rPr>
          <w:rFonts w:ascii="Times New Roman" w:hAnsi="Times New Roman" w:cs="Times New Roman"/>
          <w:b/>
          <w:color w:val="000000"/>
          <w:sz w:val="24"/>
          <w:szCs w:val="24"/>
          <w:shd w:val="clear" w:color="auto" w:fill="FFFFFF"/>
          <w:lang w:val="en-US"/>
        </w:rPr>
        <w:t>.</w:t>
      </w:r>
      <w:r w:rsidRPr="00E62556">
        <w:rPr>
          <w:rFonts w:ascii="Times New Roman" w:hAnsi="Times New Roman" w:cs="Times New Roman"/>
          <w:color w:val="000000"/>
          <w:sz w:val="24"/>
          <w:szCs w:val="24"/>
          <w:shd w:val="clear" w:color="auto" w:fill="FFFFFF"/>
          <w:lang w:val="en-US"/>
        </w:rPr>
        <w:t xml:space="preserve"> </w:t>
      </w:r>
      <w:r w:rsidR="00A111BA" w:rsidRPr="00E62556">
        <w:rPr>
          <w:rFonts w:ascii="Times New Roman" w:hAnsi="Times New Roman" w:cs="Times New Roman"/>
          <w:color w:val="000000"/>
          <w:sz w:val="24"/>
          <w:szCs w:val="24"/>
          <w:shd w:val="clear" w:color="auto" w:fill="FFFFFF"/>
          <w:lang w:val="en-US"/>
        </w:rPr>
        <w:t xml:space="preserve">Postoperative </w:t>
      </w:r>
      <w:r w:rsidRPr="00E62556">
        <w:rPr>
          <w:rFonts w:ascii="Times New Roman" w:hAnsi="Times New Roman" w:cs="Times New Roman"/>
          <w:color w:val="000000"/>
          <w:sz w:val="24"/>
          <w:szCs w:val="24"/>
          <w:shd w:val="clear" w:color="auto" w:fill="FFFFFF"/>
          <w:lang w:val="en-US"/>
        </w:rPr>
        <w:t xml:space="preserve">image after </w:t>
      </w:r>
      <w:proofErr w:type="spellStart"/>
      <w:r w:rsidRPr="00E62556">
        <w:rPr>
          <w:rFonts w:ascii="Times New Roman" w:hAnsi="Times New Roman" w:cs="Times New Roman"/>
          <w:color w:val="000000"/>
          <w:sz w:val="24"/>
          <w:szCs w:val="24"/>
          <w:shd w:val="clear" w:color="auto" w:fill="FFFFFF"/>
          <w:lang w:val="en-US"/>
        </w:rPr>
        <w:t>biportal</w:t>
      </w:r>
      <w:proofErr w:type="spellEnd"/>
      <w:r w:rsidRPr="00E62556">
        <w:rPr>
          <w:rFonts w:ascii="Times New Roman" w:hAnsi="Times New Roman" w:cs="Times New Roman"/>
          <w:color w:val="000000"/>
          <w:sz w:val="24"/>
          <w:szCs w:val="24"/>
          <w:shd w:val="clear" w:color="auto" w:fill="FFFFFF"/>
          <w:lang w:val="en-US"/>
        </w:rPr>
        <w:t xml:space="preserve"> </w:t>
      </w:r>
      <w:r w:rsidR="00A111BA" w:rsidRPr="00E62556">
        <w:rPr>
          <w:rFonts w:ascii="Times New Roman" w:hAnsi="Times New Roman" w:cs="Times New Roman"/>
          <w:color w:val="000000"/>
          <w:sz w:val="24"/>
          <w:szCs w:val="24"/>
          <w:shd w:val="clear" w:color="auto" w:fill="FFFFFF"/>
          <w:lang w:val="en-US"/>
        </w:rPr>
        <w:t>VATS</w:t>
      </w:r>
      <w:r>
        <w:rPr>
          <w:rFonts w:ascii="Times New Roman" w:hAnsi="Times New Roman" w:cs="Times New Roman"/>
          <w:color w:val="000000"/>
          <w:sz w:val="24"/>
          <w:szCs w:val="24"/>
          <w:shd w:val="clear" w:color="auto" w:fill="FFFFFF"/>
          <w:lang w:val="en-US"/>
        </w:rPr>
        <w:t>.</w:t>
      </w:r>
    </w:p>
    <w:p w:rsidR="00A111BA" w:rsidRPr="00E62556" w:rsidRDefault="00A111BA" w:rsidP="00851870">
      <w:pPr>
        <w:spacing w:after="0"/>
        <w:jc w:val="both"/>
        <w:rPr>
          <w:rFonts w:ascii="Times New Roman" w:hAnsi="Times New Roman" w:cs="Times New Roman"/>
          <w:color w:val="000000"/>
          <w:sz w:val="24"/>
          <w:szCs w:val="24"/>
          <w:shd w:val="clear" w:color="auto" w:fill="FFFFFF"/>
          <w:lang w:val="en-US"/>
        </w:rPr>
      </w:pPr>
    </w:p>
    <w:p w:rsidR="00A111BA" w:rsidRPr="00B74A3A" w:rsidRDefault="00A111BA" w:rsidP="00851870">
      <w:pPr>
        <w:pStyle w:val="ListParagraph"/>
        <w:numPr>
          <w:ilvl w:val="0"/>
          <w:numId w:val="7"/>
        </w:numPr>
        <w:spacing w:after="0"/>
        <w:jc w:val="both"/>
        <w:rPr>
          <w:rFonts w:ascii="Times New Roman" w:hAnsi="Times New Roman" w:cs="Times New Roman"/>
          <w:color w:val="000000"/>
          <w:sz w:val="24"/>
          <w:szCs w:val="24"/>
          <w:shd w:val="clear" w:color="auto" w:fill="FFFFFF"/>
          <w:lang w:val="en-US"/>
        </w:rPr>
      </w:pPr>
      <w:r w:rsidRPr="00B74A3A">
        <w:rPr>
          <w:rFonts w:ascii="Times New Roman" w:hAnsi="Times New Roman" w:cs="Times New Roman"/>
          <w:color w:val="000000"/>
          <w:sz w:val="24"/>
          <w:szCs w:val="24"/>
          <w:shd w:val="clear" w:color="auto" w:fill="FFFFFF"/>
          <w:lang w:val="en-US"/>
        </w:rPr>
        <w:t>The placement of the drain in a location other than the working port allows for better sealing, which is crucial in patients undergoing meticulous decortication (</w:t>
      </w:r>
      <w:r w:rsidR="00851870">
        <w:rPr>
          <w:rFonts w:ascii="Times New Roman" w:hAnsi="Times New Roman" w:cs="Times New Roman"/>
          <w:color w:val="000000"/>
          <w:sz w:val="24"/>
          <w:szCs w:val="24"/>
          <w:shd w:val="clear" w:color="auto" w:fill="FFFFFF"/>
          <w:lang w:val="en-US"/>
        </w:rPr>
        <w:t>Fig.</w:t>
      </w:r>
      <w:r w:rsidRPr="00B74A3A">
        <w:rPr>
          <w:rFonts w:ascii="Times New Roman" w:hAnsi="Times New Roman" w:cs="Times New Roman"/>
          <w:color w:val="000000"/>
          <w:sz w:val="24"/>
          <w:szCs w:val="24"/>
          <w:shd w:val="clear" w:color="auto" w:fill="FFFFFF"/>
          <w:lang w:val="en-US"/>
        </w:rPr>
        <w:t xml:space="preserve"> 4). This approach is particularly valuable in cases where a larger and more prolonged air leak can be expected, such as in patients with significant decortication needs or those with a thin chest wall or cachexia. The strategic positioning of the drain contributes to enhanced hermetic closure, optimizing the overall success of the procedure.</w:t>
      </w:r>
    </w:p>
    <w:p w:rsidR="001A57D9" w:rsidRPr="00E62556" w:rsidRDefault="001A57D9" w:rsidP="00851870">
      <w:pPr>
        <w:spacing w:after="0"/>
        <w:jc w:val="both"/>
        <w:rPr>
          <w:rFonts w:ascii="Times New Roman" w:hAnsi="Times New Roman" w:cs="Times New Roman"/>
          <w:color w:val="000000"/>
          <w:sz w:val="24"/>
          <w:szCs w:val="24"/>
          <w:shd w:val="clear" w:color="auto" w:fill="FFFFFF"/>
          <w:lang w:val="en-US"/>
        </w:rPr>
      </w:pPr>
    </w:p>
    <w:p w:rsidR="00762C5E" w:rsidRPr="00E62556" w:rsidRDefault="00762C5E" w:rsidP="00851870">
      <w:pPr>
        <w:spacing w:after="0"/>
        <w:jc w:val="both"/>
        <w:rPr>
          <w:rFonts w:ascii="Times New Roman" w:hAnsi="Times New Roman" w:cs="Times New Roman"/>
          <w:color w:val="000000"/>
          <w:sz w:val="24"/>
          <w:szCs w:val="24"/>
          <w:shd w:val="clear" w:color="auto" w:fill="FFFFFF"/>
          <w:lang w:val="en-US"/>
        </w:rPr>
      </w:pPr>
    </w:p>
    <w:p w:rsidR="00762C5E" w:rsidRPr="00E62556" w:rsidRDefault="00762C5E" w:rsidP="00851870">
      <w:pPr>
        <w:spacing w:after="0"/>
        <w:rPr>
          <w:rFonts w:ascii="Times New Roman" w:hAnsi="Times New Roman" w:cs="Times New Roman"/>
          <w:color w:val="000000"/>
          <w:sz w:val="24"/>
          <w:szCs w:val="24"/>
          <w:shd w:val="clear" w:color="auto" w:fill="FFFFFF"/>
          <w:lang w:val="en-US"/>
        </w:rPr>
      </w:pPr>
      <w:r w:rsidRPr="00E62556">
        <w:rPr>
          <w:rFonts w:ascii="Times New Roman" w:hAnsi="Times New Roman" w:cs="Times New Roman"/>
          <w:noProof/>
          <w:color w:val="000000"/>
          <w:sz w:val="24"/>
          <w:szCs w:val="24"/>
          <w:shd w:val="clear" w:color="auto" w:fill="FFFFFF"/>
          <w:lang w:val="en-US"/>
        </w:rPr>
        <w:drawing>
          <wp:inline distT="0" distB="0" distL="0" distR="0" wp14:anchorId="5DB3D86D">
            <wp:extent cx="4486910" cy="1621790"/>
            <wp:effectExtent l="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86910" cy="1621790"/>
                    </a:xfrm>
                    <a:prstGeom prst="rect">
                      <a:avLst/>
                    </a:prstGeom>
                    <a:noFill/>
                  </pic:spPr>
                </pic:pic>
              </a:graphicData>
            </a:graphic>
          </wp:inline>
        </w:drawing>
      </w:r>
    </w:p>
    <w:p w:rsidR="00A111BA" w:rsidRPr="00E62556" w:rsidRDefault="00A111BA" w:rsidP="00851870">
      <w:pPr>
        <w:spacing w:after="0"/>
        <w:jc w:val="both"/>
        <w:rPr>
          <w:rFonts w:ascii="Times New Roman" w:hAnsi="Times New Roman" w:cs="Times New Roman"/>
          <w:color w:val="000000"/>
          <w:sz w:val="24"/>
          <w:szCs w:val="24"/>
          <w:shd w:val="clear" w:color="auto" w:fill="FFFFFF"/>
          <w:lang w:val="en-US"/>
        </w:rPr>
      </w:pPr>
    </w:p>
    <w:p w:rsidR="00A111BA" w:rsidRPr="00E62556" w:rsidRDefault="00CB28EC" w:rsidP="00851870">
      <w:pPr>
        <w:spacing w:after="0"/>
        <w:jc w:val="both"/>
        <w:rPr>
          <w:rFonts w:ascii="Times New Roman" w:hAnsi="Times New Roman" w:cs="Times New Roman"/>
          <w:color w:val="000000"/>
          <w:sz w:val="24"/>
          <w:szCs w:val="24"/>
          <w:shd w:val="clear" w:color="auto" w:fill="FFFFFF"/>
          <w:lang w:val="en-US"/>
        </w:rPr>
      </w:pPr>
      <w:r w:rsidRPr="00CB28EC">
        <w:rPr>
          <w:rFonts w:ascii="Times New Roman" w:hAnsi="Times New Roman" w:cs="Times New Roman"/>
          <w:b/>
          <w:color w:val="000000"/>
          <w:sz w:val="24"/>
          <w:szCs w:val="24"/>
          <w:shd w:val="clear" w:color="auto" w:fill="FFFFFF"/>
          <w:lang w:val="en-US"/>
        </w:rPr>
        <w:t xml:space="preserve">Fig. </w:t>
      </w:r>
      <w:r>
        <w:rPr>
          <w:rFonts w:ascii="Times New Roman" w:hAnsi="Times New Roman" w:cs="Times New Roman"/>
          <w:b/>
          <w:color w:val="000000"/>
          <w:sz w:val="24"/>
          <w:szCs w:val="24"/>
          <w:shd w:val="clear" w:color="auto" w:fill="FFFFFF"/>
          <w:lang w:val="en-US"/>
        </w:rPr>
        <w:t>4</w:t>
      </w:r>
      <w:r w:rsidRPr="00CB28EC">
        <w:rPr>
          <w:rFonts w:ascii="Times New Roman" w:hAnsi="Times New Roman" w:cs="Times New Roman"/>
          <w:b/>
          <w:color w:val="000000"/>
          <w:sz w:val="24"/>
          <w:szCs w:val="24"/>
          <w:shd w:val="clear" w:color="auto" w:fill="FFFFFF"/>
          <w:lang w:val="en-US"/>
        </w:rPr>
        <w:t>.</w:t>
      </w:r>
      <w:r w:rsidRPr="00E62556">
        <w:rPr>
          <w:rFonts w:ascii="Times New Roman" w:hAnsi="Times New Roman" w:cs="Times New Roman"/>
          <w:color w:val="000000"/>
          <w:sz w:val="24"/>
          <w:szCs w:val="24"/>
          <w:shd w:val="clear" w:color="auto" w:fill="FFFFFF"/>
          <w:lang w:val="en-US"/>
        </w:rPr>
        <w:t xml:space="preserve"> </w:t>
      </w:r>
      <w:r w:rsidR="00A111BA" w:rsidRPr="00E62556">
        <w:rPr>
          <w:rFonts w:ascii="Times New Roman" w:hAnsi="Times New Roman" w:cs="Times New Roman"/>
          <w:color w:val="000000"/>
          <w:sz w:val="24"/>
          <w:szCs w:val="24"/>
          <w:shd w:val="clear" w:color="auto" w:fill="FFFFFF"/>
          <w:lang w:val="en-US"/>
        </w:rPr>
        <w:t xml:space="preserve">Significant </w:t>
      </w:r>
      <w:r w:rsidRPr="00E62556">
        <w:rPr>
          <w:rFonts w:ascii="Times New Roman" w:hAnsi="Times New Roman" w:cs="Times New Roman"/>
          <w:color w:val="000000"/>
          <w:sz w:val="24"/>
          <w:szCs w:val="24"/>
          <w:shd w:val="clear" w:color="auto" w:fill="FFFFFF"/>
          <w:lang w:val="en-US"/>
        </w:rPr>
        <w:t>adhesions between visceral and parietal pleura requiring meticulous extensive decortication</w:t>
      </w:r>
      <w:r>
        <w:rPr>
          <w:rFonts w:ascii="Times New Roman" w:hAnsi="Times New Roman" w:cs="Times New Roman"/>
          <w:color w:val="000000"/>
          <w:sz w:val="24"/>
          <w:szCs w:val="24"/>
          <w:shd w:val="clear" w:color="auto" w:fill="FFFFFF"/>
          <w:lang w:val="en-US"/>
        </w:rPr>
        <w:t>.</w:t>
      </w:r>
    </w:p>
    <w:p w:rsidR="00A111BA" w:rsidRPr="00E62556" w:rsidRDefault="00A111BA" w:rsidP="00851870">
      <w:pPr>
        <w:spacing w:after="0"/>
        <w:jc w:val="both"/>
        <w:rPr>
          <w:rFonts w:ascii="Times New Roman" w:hAnsi="Times New Roman" w:cs="Times New Roman"/>
          <w:color w:val="000000"/>
          <w:sz w:val="24"/>
          <w:szCs w:val="24"/>
          <w:shd w:val="clear" w:color="auto" w:fill="FFFFFF"/>
          <w:lang w:val="en-US"/>
        </w:rPr>
      </w:pPr>
    </w:p>
    <w:p w:rsidR="00A111BA" w:rsidRPr="00E62556" w:rsidRDefault="00A111BA" w:rsidP="00884C8B">
      <w:pPr>
        <w:spacing w:before="120" w:after="12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As signif</w:t>
      </w:r>
      <w:r w:rsidR="001A57D9" w:rsidRPr="00E62556">
        <w:rPr>
          <w:rFonts w:ascii="Times New Roman" w:hAnsi="Times New Roman" w:cs="Times New Roman"/>
          <w:color w:val="000000"/>
          <w:sz w:val="24"/>
          <w:szCs w:val="24"/>
          <w:shd w:val="clear" w:color="auto" w:fill="FFFFFF"/>
          <w:lang w:val="en-US"/>
        </w:rPr>
        <w:t>icantly less important disadvantages</w:t>
      </w:r>
      <w:r w:rsidRPr="00E62556">
        <w:rPr>
          <w:rFonts w:ascii="Times New Roman" w:hAnsi="Times New Roman" w:cs="Times New Roman"/>
          <w:color w:val="000000"/>
          <w:sz w:val="24"/>
          <w:szCs w:val="24"/>
          <w:shd w:val="clear" w:color="auto" w:fill="FFFFFF"/>
          <w:lang w:val="en-US"/>
        </w:rPr>
        <w:t xml:space="preserve"> compared to those of the other two operative methods, we note the following:</w:t>
      </w:r>
    </w:p>
    <w:p w:rsidR="00A111BA" w:rsidRPr="00E62556" w:rsidRDefault="00A111BA" w:rsidP="00884C8B">
      <w:pPr>
        <w:spacing w:before="120" w:after="120"/>
        <w:jc w:val="both"/>
        <w:rPr>
          <w:rFonts w:ascii="Times New Roman" w:hAnsi="Times New Roman" w:cs="Times New Roman"/>
          <w:color w:val="000000"/>
          <w:sz w:val="24"/>
          <w:szCs w:val="24"/>
          <w:shd w:val="clear" w:color="auto" w:fill="FFFFFF"/>
          <w:lang w:val="en-US"/>
        </w:rPr>
      </w:pPr>
    </w:p>
    <w:p w:rsidR="00A111BA" w:rsidRPr="00E62556" w:rsidRDefault="00A111BA" w:rsidP="00884C8B">
      <w:pPr>
        <w:spacing w:before="120" w:after="120"/>
        <w:ind w:left="709" w:hanging="283"/>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1.</w:t>
      </w:r>
      <w:r w:rsidR="00B74A3A">
        <w:rPr>
          <w:rFonts w:ascii="Times New Roman" w:hAnsi="Times New Roman" w:cs="Times New Roman"/>
          <w:color w:val="000000"/>
          <w:sz w:val="24"/>
          <w:szCs w:val="24"/>
          <w:shd w:val="clear" w:color="auto" w:fill="FFFFFF"/>
          <w:lang w:val="en-US"/>
        </w:rPr>
        <w:t xml:space="preserve"> </w:t>
      </w:r>
      <w:r w:rsidRPr="00E62556">
        <w:rPr>
          <w:rFonts w:ascii="Times New Roman" w:hAnsi="Times New Roman" w:cs="Times New Roman"/>
          <w:color w:val="000000"/>
          <w:sz w:val="24"/>
          <w:szCs w:val="24"/>
          <w:shd w:val="clear" w:color="auto" w:fill="FFFFFF"/>
          <w:lang w:val="en-US"/>
        </w:rPr>
        <w:t>The operator has a different visual axis than the anatomical one, to which he is accustomed in open surgery.</w:t>
      </w:r>
    </w:p>
    <w:p w:rsidR="00A111BA" w:rsidRPr="00E62556" w:rsidRDefault="001A57D9" w:rsidP="00884C8B">
      <w:pPr>
        <w:spacing w:before="120" w:after="120"/>
        <w:ind w:left="709" w:hanging="283"/>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2.</w:t>
      </w:r>
      <w:r w:rsidR="00B74A3A">
        <w:rPr>
          <w:rFonts w:ascii="Times New Roman" w:hAnsi="Times New Roman" w:cs="Times New Roman"/>
          <w:color w:val="000000"/>
          <w:sz w:val="24"/>
          <w:szCs w:val="24"/>
          <w:shd w:val="clear" w:color="auto" w:fill="FFFFFF"/>
          <w:lang w:val="en-US"/>
        </w:rPr>
        <w:t xml:space="preserve"> </w:t>
      </w:r>
      <w:r w:rsidR="00A111BA" w:rsidRPr="00E62556">
        <w:rPr>
          <w:rFonts w:ascii="Times New Roman" w:hAnsi="Times New Roman" w:cs="Times New Roman"/>
          <w:color w:val="000000"/>
          <w:sz w:val="24"/>
          <w:szCs w:val="24"/>
          <w:shd w:val="clear" w:color="auto" w:fill="FFFFFF"/>
          <w:lang w:val="en-US"/>
        </w:rPr>
        <w:t>There is a high potential risk of frequent collision of instruments and the camera when working in specific anatomical locations, especially when using the standard straight endoscopic instruments.</w:t>
      </w:r>
    </w:p>
    <w:p w:rsidR="00A111BA" w:rsidRPr="00E62556" w:rsidRDefault="001A57D9" w:rsidP="00884C8B">
      <w:pPr>
        <w:spacing w:before="120" w:after="120"/>
        <w:ind w:left="709" w:hanging="283"/>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3.</w:t>
      </w:r>
      <w:r w:rsidR="00B74A3A">
        <w:rPr>
          <w:rFonts w:ascii="Times New Roman" w:hAnsi="Times New Roman" w:cs="Times New Roman"/>
          <w:color w:val="000000"/>
          <w:sz w:val="24"/>
          <w:szCs w:val="24"/>
          <w:shd w:val="clear" w:color="auto" w:fill="FFFFFF"/>
          <w:lang w:val="en-US"/>
        </w:rPr>
        <w:t xml:space="preserve"> </w:t>
      </w:r>
      <w:r w:rsidRPr="00E62556">
        <w:rPr>
          <w:rFonts w:ascii="Times New Roman" w:hAnsi="Times New Roman" w:cs="Times New Roman"/>
          <w:color w:val="000000"/>
          <w:sz w:val="24"/>
          <w:szCs w:val="24"/>
          <w:shd w:val="clear" w:color="auto" w:fill="FFFFFF"/>
          <w:lang w:val="en-US"/>
        </w:rPr>
        <w:t>S</w:t>
      </w:r>
      <w:r w:rsidR="00A111BA" w:rsidRPr="00E62556">
        <w:rPr>
          <w:rFonts w:ascii="Times New Roman" w:hAnsi="Times New Roman" w:cs="Times New Roman"/>
          <w:color w:val="000000"/>
          <w:sz w:val="24"/>
          <w:szCs w:val="24"/>
          <w:shd w:val="clear" w:color="auto" w:fill="FFFFFF"/>
          <w:lang w:val="en-US"/>
        </w:rPr>
        <w:t>ignificant increase in the cost of the procedure when using specific instrumentation.</w:t>
      </w:r>
    </w:p>
    <w:p w:rsidR="00A111BA" w:rsidRPr="00E62556" w:rsidRDefault="00A111BA" w:rsidP="00884C8B">
      <w:pPr>
        <w:spacing w:before="120" w:after="12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lastRenderedPageBreak/>
        <w:t>In recent years, the trends towards increasingly minimally</w:t>
      </w:r>
      <w:r w:rsidR="00884C8B">
        <w:rPr>
          <w:rFonts w:ascii="Times New Roman" w:hAnsi="Times New Roman" w:cs="Times New Roman"/>
          <w:color w:val="000000"/>
          <w:sz w:val="24"/>
          <w:szCs w:val="24"/>
          <w:shd w:val="clear" w:color="auto" w:fill="FFFFFF"/>
          <w:lang w:val="en-US"/>
        </w:rPr>
        <w:t xml:space="preserve"> invasive techniques and the so</w:t>
      </w:r>
      <w:r w:rsidR="003A47BF">
        <w:rPr>
          <w:rFonts w:ascii="Times New Roman" w:hAnsi="Times New Roman" w:cs="Times New Roman"/>
          <w:color w:val="000000"/>
          <w:sz w:val="24"/>
          <w:szCs w:val="24"/>
          <w:shd w:val="clear" w:color="auto" w:fill="FFFFFF"/>
          <w:lang w:val="en-US"/>
        </w:rPr>
        <w:t>-</w:t>
      </w:r>
      <w:r w:rsidRPr="00E62556">
        <w:rPr>
          <w:rFonts w:ascii="Times New Roman" w:hAnsi="Times New Roman" w:cs="Times New Roman"/>
          <w:color w:val="000000"/>
          <w:sz w:val="24"/>
          <w:szCs w:val="24"/>
          <w:shd w:val="clear" w:color="auto" w:fill="FFFFFF"/>
          <w:lang w:val="en-US"/>
        </w:rPr>
        <w:t xml:space="preserve">called </w:t>
      </w:r>
      <w:r w:rsidRPr="003A47BF">
        <w:rPr>
          <w:rFonts w:ascii="Times New Roman" w:hAnsi="Times New Roman" w:cs="Times New Roman"/>
          <w:i/>
          <w:color w:val="000000"/>
          <w:sz w:val="24"/>
          <w:szCs w:val="24"/>
          <w:shd w:val="clear" w:color="auto" w:fill="FFFFFF"/>
          <w:lang w:val="en-US"/>
        </w:rPr>
        <w:t>less is more</w:t>
      </w:r>
      <w:r w:rsidRPr="00E62556">
        <w:rPr>
          <w:rFonts w:ascii="Times New Roman" w:hAnsi="Times New Roman" w:cs="Times New Roman"/>
          <w:color w:val="000000"/>
          <w:sz w:val="24"/>
          <w:szCs w:val="24"/>
          <w:shd w:val="clear" w:color="auto" w:fill="FFFFFF"/>
          <w:lang w:val="en-US"/>
        </w:rPr>
        <w:t xml:space="preserve"> concept have gained much attention. With its introduction in 2010 by its founder Prof</w:t>
      </w:r>
      <w:r w:rsidR="003A47BF">
        <w:rPr>
          <w:rFonts w:ascii="Times New Roman" w:hAnsi="Times New Roman" w:cs="Times New Roman"/>
          <w:color w:val="000000"/>
          <w:sz w:val="24"/>
          <w:szCs w:val="24"/>
          <w:shd w:val="clear" w:color="auto" w:fill="FFFFFF"/>
          <w:lang w:val="en-US"/>
        </w:rPr>
        <w:t>.</w:t>
      </w:r>
      <w:r w:rsidRPr="00E62556">
        <w:rPr>
          <w:rFonts w:ascii="Times New Roman" w:hAnsi="Times New Roman" w:cs="Times New Roman"/>
          <w:color w:val="000000"/>
          <w:sz w:val="24"/>
          <w:szCs w:val="24"/>
          <w:shd w:val="clear" w:color="auto" w:fill="FFFFFF"/>
          <w:lang w:val="en-US"/>
        </w:rPr>
        <w:t xml:space="preserve"> Diego Gonzalez-Rivas, </w:t>
      </w:r>
      <w:proofErr w:type="spellStart"/>
      <w:r w:rsidRPr="00E62556">
        <w:rPr>
          <w:rFonts w:ascii="Times New Roman" w:hAnsi="Times New Roman" w:cs="Times New Roman"/>
          <w:color w:val="000000"/>
          <w:sz w:val="24"/>
          <w:szCs w:val="24"/>
          <w:shd w:val="clear" w:color="auto" w:fill="FFFFFF"/>
          <w:lang w:val="en-US"/>
        </w:rPr>
        <w:t>uniportal</w:t>
      </w:r>
      <w:proofErr w:type="spellEnd"/>
      <w:r w:rsidRPr="00E62556">
        <w:rPr>
          <w:rFonts w:ascii="Times New Roman" w:hAnsi="Times New Roman" w:cs="Times New Roman"/>
          <w:color w:val="000000"/>
          <w:sz w:val="24"/>
          <w:szCs w:val="24"/>
          <w:shd w:val="clear" w:color="auto" w:fill="FFFFFF"/>
          <w:lang w:val="en-US"/>
        </w:rPr>
        <w:t xml:space="preserve"> access </w:t>
      </w:r>
      <w:r w:rsidR="003A47BF">
        <w:rPr>
          <w:rFonts w:ascii="Times New Roman" w:hAnsi="Times New Roman" w:cs="Times New Roman"/>
          <w:color w:val="000000"/>
          <w:sz w:val="24"/>
          <w:szCs w:val="24"/>
          <w:shd w:val="clear" w:color="auto" w:fill="FFFFFF"/>
          <w:lang w:val="en-US"/>
        </w:rPr>
        <w:t xml:space="preserve">has </w:t>
      </w:r>
      <w:r w:rsidRPr="00E62556">
        <w:rPr>
          <w:rFonts w:ascii="Times New Roman" w:hAnsi="Times New Roman" w:cs="Times New Roman"/>
          <w:color w:val="000000"/>
          <w:sz w:val="24"/>
          <w:szCs w:val="24"/>
          <w:shd w:val="clear" w:color="auto" w:fill="FFFFFF"/>
          <w:lang w:val="en-US"/>
        </w:rPr>
        <w:t xml:space="preserve">gained enormous popularity and </w:t>
      </w:r>
      <w:r w:rsidR="003A47BF">
        <w:rPr>
          <w:rFonts w:ascii="Times New Roman" w:hAnsi="Times New Roman" w:cs="Times New Roman"/>
          <w:color w:val="000000"/>
          <w:sz w:val="24"/>
          <w:szCs w:val="24"/>
          <w:shd w:val="clear" w:color="auto" w:fill="FFFFFF"/>
          <w:lang w:val="en-US"/>
        </w:rPr>
        <w:t>has been</w:t>
      </w:r>
      <w:r w:rsidRPr="00E62556">
        <w:rPr>
          <w:rFonts w:ascii="Times New Roman" w:hAnsi="Times New Roman" w:cs="Times New Roman"/>
          <w:color w:val="000000"/>
          <w:sz w:val="24"/>
          <w:szCs w:val="24"/>
          <w:shd w:val="clear" w:color="auto" w:fill="FFFFFF"/>
          <w:lang w:val="en-US"/>
        </w:rPr>
        <w:t xml:space="preserve"> implemented in more and more centers worldwide for the diagnosis and treatment of pulmonary diseases on a small and large scale, despite the more challenging technical and technological preparation it requi</w:t>
      </w:r>
      <w:r w:rsidR="001A57D9" w:rsidRPr="00E62556">
        <w:rPr>
          <w:rFonts w:ascii="Times New Roman" w:hAnsi="Times New Roman" w:cs="Times New Roman"/>
          <w:color w:val="000000"/>
          <w:sz w:val="24"/>
          <w:szCs w:val="24"/>
          <w:shd w:val="clear" w:color="auto" w:fill="FFFFFF"/>
          <w:lang w:val="en-US"/>
        </w:rPr>
        <w:t>res</w:t>
      </w:r>
      <w:r w:rsidR="00380F69">
        <w:rPr>
          <w:rFonts w:ascii="Times New Roman" w:hAnsi="Times New Roman" w:cs="Times New Roman"/>
          <w:color w:val="000000"/>
          <w:sz w:val="24"/>
          <w:szCs w:val="24"/>
          <w:shd w:val="clear" w:color="auto" w:fill="FFFFFF"/>
          <w:lang w:val="en-US"/>
        </w:rPr>
        <w:t xml:space="preserve"> (4, 5)</w:t>
      </w:r>
      <w:r w:rsidR="001A57D9" w:rsidRPr="00E62556">
        <w:rPr>
          <w:rFonts w:ascii="Times New Roman" w:hAnsi="Times New Roman" w:cs="Times New Roman"/>
          <w:color w:val="000000"/>
          <w:sz w:val="24"/>
          <w:szCs w:val="24"/>
          <w:shd w:val="clear" w:color="auto" w:fill="FFFFFF"/>
          <w:lang w:val="en-US"/>
        </w:rPr>
        <w:t>.</w:t>
      </w:r>
    </w:p>
    <w:p w:rsidR="001A57D9" w:rsidRPr="00E62556" w:rsidRDefault="001A57D9" w:rsidP="00851870">
      <w:pPr>
        <w:spacing w:after="0"/>
        <w:jc w:val="both"/>
        <w:rPr>
          <w:rFonts w:ascii="Times New Roman" w:hAnsi="Times New Roman" w:cs="Times New Roman"/>
          <w:color w:val="000000"/>
          <w:sz w:val="24"/>
          <w:szCs w:val="24"/>
          <w:shd w:val="clear" w:color="auto" w:fill="FFFFFF"/>
          <w:lang w:val="en-US"/>
        </w:rPr>
      </w:pPr>
    </w:p>
    <w:p w:rsidR="001A57D9" w:rsidRPr="00E62556" w:rsidRDefault="001A57D9" w:rsidP="00851870">
      <w:p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The advantages of the method that we acknowledge overlap with those recommended by the pioneer of the technique, as well as with an increasing number of surgeons worldwide:</w:t>
      </w:r>
    </w:p>
    <w:p w:rsidR="001A57D9" w:rsidRPr="00E62556" w:rsidRDefault="001A57D9" w:rsidP="00851870">
      <w:pPr>
        <w:spacing w:after="0"/>
        <w:jc w:val="both"/>
        <w:rPr>
          <w:rFonts w:ascii="Times New Roman" w:hAnsi="Times New Roman" w:cs="Times New Roman"/>
          <w:color w:val="000000"/>
          <w:sz w:val="24"/>
          <w:szCs w:val="24"/>
          <w:shd w:val="clear" w:color="auto" w:fill="FFFFFF"/>
          <w:lang w:val="en-US"/>
        </w:rPr>
      </w:pPr>
    </w:p>
    <w:p w:rsidR="001A57D9" w:rsidRPr="00E62556" w:rsidRDefault="001A57D9" w:rsidP="003A47BF">
      <w:pPr>
        <w:numPr>
          <w:ilvl w:val="0"/>
          <w:numId w:val="2"/>
        </w:numPr>
        <w:tabs>
          <w:tab w:val="clear" w:pos="720"/>
          <w:tab w:val="num" w:pos="0"/>
        </w:tabs>
        <w:spacing w:before="120" w:after="12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Placing the camera and instruments parallel in one plane allows for easier adaptation of the surgeon to endoscopic work, increasing psychological comfort, especially when transitioning from open to thor</w:t>
      </w:r>
      <w:r w:rsidR="008829BF">
        <w:rPr>
          <w:rFonts w:ascii="Times New Roman" w:hAnsi="Times New Roman" w:cs="Times New Roman"/>
          <w:color w:val="000000"/>
          <w:sz w:val="24"/>
          <w:szCs w:val="24"/>
          <w:shd w:val="clear" w:color="auto" w:fill="FFFFFF"/>
          <w:lang w:val="en-US"/>
        </w:rPr>
        <w:t>acoscopic surgery. The operator’</w:t>
      </w:r>
      <w:r w:rsidRPr="00E62556">
        <w:rPr>
          <w:rFonts w:ascii="Times New Roman" w:hAnsi="Times New Roman" w:cs="Times New Roman"/>
          <w:color w:val="000000"/>
          <w:sz w:val="24"/>
          <w:szCs w:val="24"/>
          <w:shd w:val="clear" w:color="auto" w:fill="FFFFFF"/>
          <w:lang w:val="en-US"/>
        </w:rPr>
        <w:t>s position is most ergonomic, creating a natural eye-hand coordination, providing a favorable basis for easier technique acquisition.</w:t>
      </w:r>
    </w:p>
    <w:p w:rsidR="001A57D9" w:rsidRPr="00E62556" w:rsidRDefault="00F051E3" w:rsidP="003A47BF">
      <w:pPr>
        <w:numPr>
          <w:ilvl w:val="0"/>
          <w:numId w:val="2"/>
        </w:numPr>
        <w:spacing w:before="120" w:after="120"/>
        <w:jc w:val="both"/>
        <w:rPr>
          <w:rFonts w:ascii="Times New Roman" w:hAnsi="Times New Roman" w:cs="Times New Roman"/>
          <w:color w:val="000000"/>
          <w:sz w:val="24"/>
          <w:szCs w:val="24"/>
          <w:shd w:val="clear" w:color="auto" w:fill="FFFFFF"/>
          <w:lang w:val="en-US"/>
        </w:rPr>
      </w:pPr>
      <w:r>
        <w:rPr>
          <w:rFonts w:ascii="Times New Roman" w:hAnsi="Times New Roman" w:cs="Times New Roman"/>
          <w:color w:val="000000"/>
          <w:sz w:val="24"/>
          <w:szCs w:val="24"/>
          <w:shd w:val="clear" w:color="auto" w:fill="FFFFFF"/>
          <w:lang w:val="en-US"/>
        </w:rPr>
        <w:t>A s</w:t>
      </w:r>
      <w:r w:rsidR="001A57D9" w:rsidRPr="00E62556">
        <w:rPr>
          <w:rFonts w:ascii="Times New Roman" w:hAnsi="Times New Roman" w:cs="Times New Roman"/>
          <w:color w:val="000000"/>
          <w:sz w:val="24"/>
          <w:szCs w:val="24"/>
          <w:shd w:val="clear" w:color="auto" w:fill="FFFFFF"/>
          <w:lang w:val="en-US"/>
        </w:rPr>
        <w:t xml:space="preserve">ignificant reduction in pain syndrome </w:t>
      </w:r>
      <w:r>
        <w:rPr>
          <w:rFonts w:ascii="Times New Roman" w:hAnsi="Times New Roman" w:cs="Times New Roman"/>
          <w:color w:val="000000"/>
          <w:sz w:val="24"/>
          <w:szCs w:val="24"/>
          <w:shd w:val="clear" w:color="auto" w:fill="FFFFFF"/>
          <w:lang w:val="en-US"/>
        </w:rPr>
        <w:t xml:space="preserve">is observed </w:t>
      </w:r>
      <w:r w:rsidR="001A57D9" w:rsidRPr="00E62556">
        <w:rPr>
          <w:rFonts w:ascii="Times New Roman" w:hAnsi="Times New Roman" w:cs="Times New Roman"/>
          <w:color w:val="000000"/>
          <w:sz w:val="24"/>
          <w:szCs w:val="24"/>
          <w:shd w:val="clear" w:color="auto" w:fill="FFFFFF"/>
          <w:lang w:val="en-US"/>
        </w:rPr>
        <w:t xml:space="preserve">since the entire operation is performed through a single incision without the use of trocars, resulting in significantly reduced pain. There is practically no reason for intercostal damage, and silicone wound expanders, which do not damage the underlying tissues in any way, can be used for convenience. For patients with multiple comorbidities, even a minimal reduction in pain would </w:t>
      </w:r>
      <w:r>
        <w:rPr>
          <w:rFonts w:ascii="Times New Roman" w:hAnsi="Times New Roman" w:cs="Times New Roman"/>
          <w:color w:val="000000"/>
          <w:sz w:val="24"/>
          <w:szCs w:val="24"/>
          <w:shd w:val="clear" w:color="auto" w:fill="FFFFFF"/>
          <w:lang w:val="en-US"/>
        </w:rPr>
        <w:t>provide a</w:t>
      </w:r>
      <w:r w:rsidR="001A57D9" w:rsidRPr="00E62556">
        <w:rPr>
          <w:rFonts w:ascii="Times New Roman" w:hAnsi="Times New Roman" w:cs="Times New Roman"/>
          <w:color w:val="000000"/>
          <w:sz w:val="24"/>
          <w:szCs w:val="24"/>
          <w:shd w:val="clear" w:color="auto" w:fill="FFFFFF"/>
          <w:lang w:val="en-US"/>
        </w:rPr>
        <w:t xml:space="preserve"> significant </w:t>
      </w:r>
      <w:r>
        <w:rPr>
          <w:rFonts w:ascii="Times New Roman" w:hAnsi="Times New Roman" w:cs="Times New Roman"/>
          <w:color w:val="000000"/>
          <w:sz w:val="24"/>
          <w:szCs w:val="24"/>
          <w:shd w:val="clear" w:color="auto" w:fill="FFFFFF"/>
          <w:lang w:val="en-US"/>
        </w:rPr>
        <w:t>advantage</w:t>
      </w:r>
      <w:r w:rsidR="001A57D9" w:rsidRPr="00E62556">
        <w:rPr>
          <w:rFonts w:ascii="Times New Roman" w:hAnsi="Times New Roman" w:cs="Times New Roman"/>
          <w:color w:val="000000"/>
          <w:sz w:val="24"/>
          <w:szCs w:val="24"/>
          <w:shd w:val="clear" w:color="auto" w:fill="FFFFFF"/>
          <w:lang w:val="en-US"/>
        </w:rPr>
        <w:t xml:space="preserve"> in preventing postoperative atelectasis, pneumonia, or arrhythmias.</w:t>
      </w:r>
    </w:p>
    <w:p w:rsidR="001A57D9" w:rsidRPr="00E62556" w:rsidRDefault="00F051E3" w:rsidP="003A47BF">
      <w:pPr>
        <w:numPr>
          <w:ilvl w:val="0"/>
          <w:numId w:val="2"/>
        </w:numPr>
        <w:spacing w:before="120" w:after="120"/>
        <w:jc w:val="both"/>
        <w:rPr>
          <w:rFonts w:ascii="Times New Roman" w:hAnsi="Times New Roman" w:cs="Times New Roman"/>
          <w:color w:val="000000"/>
          <w:sz w:val="24"/>
          <w:szCs w:val="24"/>
          <w:shd w:val="clear" w:color="auto" w:fill="FFFFFF"/>
          <w:lang w:val="en-US"/>
        </w:rPr>
      </w:pPr>
      <w:r>
        <w:rPr>
          <w:rFonts w:ascii="Times New Roman" w:hAnsi="Times New Roman" w:cs="Times New Roman"/>
          <w:color w:val="000000"/>
          <w:sz w:val="24"/>
          <w:szCs w:val="24"/>
          <w:shd w:val="clear" w:color="auto" w:fill="FFFFFF"/>
          <w:lang w:val="en-US"/>
        </w:rPr>
        <w:t>There is r</w:t>
      </w:r>
      <w:r w:rsidR="001A57D9" w:rsidRPr="00E62556">
        <w:rPr>
          <w:rFonts w:ascii="Times New Roman" w:hAnsi="Times New Roman" w:cs="Times New Roman"/>
          <w:color w:val="000000"/>
          <w:sz w:val="24"/>
          <w:szCs w:val="24"/>
          <w:shd w:val="clear" w:color="auto" w:fill="FFFFFF"/>
          <w:lang w:val="en-US"/>
        </w:rPr>
        <w:t xml:space="preserve">educed hospital stay associated with faster recovery and significantly fewer complications related to breathing sparing, postoperative stasis, and </w:t>
      </w:r>
      <w:proofErr w:type="spellStart"/>
      <w:r w:rsidR="001A57D9" w:rsidRPr="00E62556">
        <w:rPr>
          <w:rFonts w:ascii="Times New Roman" w:hAnsi="Times New Roman" w:cs="Times New Roman"/>
          <w:color w:val="000000"/>
          <w:sz w:val="24"/>
          <w:szCs w:val="24"/>
          <w:shd w:val="clear" w:color="auto" w:fill="FFFFFF"/>
          <w:lang w:val="en-US"/>
        </w:rPr>
        <w:t>atelectatic</w:t>
      </w:r>
      <w:proofErr w:type="spellEnd"/>
      <w:r w:rsidR="001A57D9" w:rsidRPr="00E62556">
        <w:rPr>
          <w:rFonts w:ascii="Times New Roman" w:hAnsi="Times New Roman" w:cs="Times New Roman"/>
          <w:color w:val="000000"/>
          <w:sz w:val="24"/>
          <w:szCs w:val="24"/>
          <w:shd w:val="clear" w:color="auto" w:fill="FFFFFF"/>
          <w:lang w:val="en-US"/>
        </w:rPr>
        <w:t xml:space="preserve"> changes, as well as early mobilization.</w:t>
      </w:r>
    </w:p>
    <w:p w:rsidR="001A57D9" w:rsidRPr="00E62556" w:rsidRDefault="00F051E3" w:rsidP="003A47BF">
      <w:pPr>
        <w:numPr>
          <w:ilvl w:val="0"/>
          <w:numId w:val="2"/>
        </w:numPr>
        <w:spacing w:before="120" w:after="120"/>
        <w:jc w:val="both"/>
        <w:rPr>
          <w:rFonts w:ascii="Times New Roman" w:hAnsi="Times New Roman" w:cs="Times New Roman"/>
          <w:color w:val="000000"/>
          <w:sz w:val="24"/>
          <w:szCs w:val="24"/>
          <w:shd w:val="clear" w:color="auto" w:fill="FFFFFF"/>
          <w:lang w:val="en-US"/>
        </w:rPr>
      </w:pPr>
      <w:r>
        <w:rPr>
          <w:rFonts w:ascii="Times New Roman" w:hAnsi="Times New Roman" w:cs="Times New Roman"/>
          <w:color w:val="000000"/>
          <w:sz w:val="24"/>
          <w:szCs w:val="24"/>
          <w:shd w:val="clear" w:color="auto" w:fill="FFFFFF"/>
          <w:lang w:val="en-US"/>
        </w:rPr>
        <w:t>It provides</w:t>
      </w:r>
      <w:r w:rsidR="001A57D9" w:rsidRPr="00E62556">
        <w:rPr>
          <w:rFonts w:ascii="Times New Roman" w:hAnsi="Times New Roman" w:cs="Times New Roman"/>
          <w:color w:val="000000"/>
          <w:sz w:val="24"/>
          <w:szCs w:val="24"/>
          <w:shd w:val="clear" w:color="auto" w:fill="FFFFFF"/>
          <w:lang w:val="en-US"/>
        </w:rPr>
        <w:t xml:space="preserve"> best cosmetic result compared to other thoracoscopic techniques.</w:t>
      </w:r>
    </w:p>
    <w:p w:rsidR="001A57D9" w:rsidRPr="00E62556" w:rsidRDefault="001A57D9" w:rsidP="003A47BF">
      <w:pPr>
        <w:numPr>
          <w:ilvl w:val="0"/>
          <w:numId w:val="2"/>
        </w:numPr>
        <w:spacing w:before="120" w:after="12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Since this approach requires extensive experience from practicing surgeons due to the greater complexity of maneuvering all instruments through a small incision, a lower incidence of cases with significant blood loss is expected.</w:t>
      </w:r>
    </w:p>
    <w:p w:rsidR="001A57D9" w:rsidRPr="00E62556" w:rsidRDefault="001A57D9" w:rsidP="003A47BF">
      <w:pPr>
        <w:numPr>
          <w:ilvl w:val="0"/>
          <w:numId w:val="2"/>
        </w:numPr>
        <w:spacing w:before="120" w:after="12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Reduced postoperative immunosuppression due to the shorter time under general anesthesia and intraoperative ventilation of the lungs</w:t>
      </w:r>
      <w:r w:rsidR="00F051E3">
        <w:rPr>
          <w:rFonts w:ascii="Times New Roman" w:hAnsi="Times New Roman" w:cs="Times New Roman"/>
          <w:color w:val="000000"/>
          <w:sz w:val="24"/>
          <w:szCs w:val="24"/>
          <w:shd w:val="clear" w:color="auto" w:fill="FFFFFF"/>
          <w:lang w:val="en-US"/>
        </w:rPr>
        <w:t xml:space="preserve"> is observed</w:t>
      </w:r>
      <w:r w:rsidRPr="00E62556">
        <w:rPr>
          <w:rFonts w:ascii="Times New Roman" w:hAnsi="Times New Roman" w:cs="Times New Roman"/>
          <w:color w:val="000000"/>
          <w:sz w:val="24"/>
          <w:szCs w:val="24"/>
          <w:shd w:val="clear" w:color="auto" w:fill="FFFFFF"/>
          <w:lang w:val="en-US"/>
        </w:rPr>
        <w:t>.</w:t>
      </w:r>
    </w:p>
    <w:p w:rsidR="001A57D9" w:rsidRPr="00E62556" w:rsidRDefault="001A57D9" w:rsidP="003A47BF">
      <w:pPr>
        <w:spacing w:before="120" w:after="12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Unlike the two-port method, there are some serious disadvantages here, such as the expensive and specific instrumentation without which these operations are practically challenging or impossible. The remaining disadvantages include:</w:t>
      </w:r>
    </w:p>
    <w:p w:rsidR="001A57D9" w:rsidRPr="00E62556" w:rsidRDefault="001A57D9" w:rsidP="00851870">
      <w:pPr>
        <w:spacing w:after="0"/>
        <w:jc w:val="both"/>
        <w:rPr>
          <w:rFonts w:ascii="Times New Roman" w:hAnsi="Times New Roman" w:cs="Times New Roman"/>
          <w:color w:val="000000"/>
          <w:sz w:val="24"/>
          <w:szCs w:val="24"/>
          <w:shd w:val="clear" w:color="auto" w:fill="FFFFFF"/>
          <w:lang w:val="en-US"/>
        </w:rPr>
      </w:pPr>
    </w:p>
    <w:p w:rsidR="001A57D9" w:rsidRPr="00E62556" w:rsidRDefault="001A57D9" w:rsidP="00851870">
      <w:pPr>
        <w:numPr>
          <w:ilvl w:val="0"/>
          <w:numId w:val="3"/>
        </w:num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 xml:space="preserve">Training requires attendance at specialized centers that teach and introduce individuals to the specialization in </w:t>
      </w:r>
      <w:proofErr w:type="spellStart"/>
      <w:r w:rsidRPr="00E62556">
        <w:rPr>
          <w:rFonts w:ascii="Times New Roman" w:hAnsi="Times New Roman" w:cs="Times New Roman"/>
          <w:color w:val="000000"/>
          <w:sz w:val="24"/>
          <w:szCs w:val="24"/>
          <w:shd w:val="clear" w:color="auto" w:fill="FFFFFF"/>
          <w:lang w:val="en-US"/>
        </w:rPr>
        <w:t>uniportal</w:t>
      </w:r>
      <w:proofErr w:type="spellEnd"/>
      <w:r w:rsidRPr="00E62556">
        <w:rPr>
          <w:rFonts w:ascii="Times New Roman" w:hAnsi="Times New Roman" w:cs="Times New Roman"/>
          <w:color w:val="000000"/>
          <w:sz w:val="24"/>
          <w:szCs w:val="24"/>
          <w:shd w:val="clear" w:color="auto" w:fill="FFFFFF"/>
          <w:lang w:val="en-US"/>
        </w:rPr>
        <w:t xml:space="preserve"> techniques, which extends and increases the cost of the learning curve.</w:t>
      </w:r>
    </w:p>
    <w:p w:rsidR="001A57D9" w:rsidRPr="00E00C44" w:rsidRDefault="001A57D9" w:rsidP="00E00C44">
      <w:pPr>
        <w:numPr>
          <w:ilvl w:val="0"/>
          <w:numId w:val="3"/>
        </w:num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lastRenderedPageBreak/>
        <w:t>It is more challenging through the single incision of about 3</w:t>
      </w:r>
      <w:r w:rsidR="003A47BF">
        <w:rPr>
          <w:rFonts w:ascii="Times New Roman" w:hAnsi="Times New Roman" w:cs="Times New Roman"/>
          <w:color w:val="000000"/>
          <w:sz w:val="24"/>
          <w:szCs w:val="24"/>
          <w:shd w:val="clear" w:color="auto" w:fill="FFFFFF"/>
          <w:lang w:val="en-US"/>
        </w:rPr>
        <w:t>–</w:t>
      </w:r>
      <w:r w:rsidRPr="00E62556">
        <w:rPr>
          <w:rFonts w:ascii="Times New Roman" w:hAnsi="Times New Roman" w:cs="Times New Roman"/>
          <w:color w:val="000000"/>
          <w:sz w:val="24"/>
          <w:szCs w:val="24"/>
          <w:shd w:val="clear" w:color="auto" w:fill="FFFFFF"/>
          <w:lang w:val="en-US"/>
        </w:rPr>
        <w:t>4 cm to insert more than a camera and 2</w:t>
      </w:r>
      <w:r w:rsidR="00E00C44">
        <w:rPr>
          <w:rFonts w:ascii="Times New Roman" w:hAnsi="Times New Roman" w:cs="Times New Roman"/>
          <w:color w:val="000000"/>
          <w:sz w:val="24"/>
          <w:szCs w:val="24"/>
          <w:shd w:val="clear" w:color="auto" w:fill="FFFFFF"/>
          <w:lang w:val="en-US"/>
        </w:rPr>
        <w:t>–</w:t>
      </w:r>
      <w:r w:rsidRPr="00E62556">
        <w:rPr>
          <w:rFonts w:ascii="Times New Roman" w:hAnsi="Times New Roman" w:cs="Times New Roman"/>
          <w:color w:val="000000"/>
          <w:sz w:val="24"/>
          <w:szCs w:val="24"/>
          <w:shd w:val="clear" w:color="auto" w:fill="FFFFFF"/>
          <w:lang w:val="en-US"/>
        </w:rPr>
        <w:t>3</w:t>
      </w:r>
      <w:r w:rsidRPr="00E00C44">
        <w:rPr>
          <w:rFonts w:ascii="Times New Roman" w:hAnsi="Times New Roman" w:cs="Times New Roman"/>
          <w:color w:val="000000"/>
          <w:sz w:val="24"/>
          <w:szCs w:val="24"/>
          <w:shd w:val="clear" w:color="auto" w:fill="FFFFFF"/>
          <w:lang w:val="en-US"/>
        </w:rPr>
        <w:t xml:space="preserve"> instruments. This is accompanied by difficulty in maneuvering, especially for inexperienced surgeons and those at the beginning of the learning curve.</w:t>
      </w:r>
    </w:p>
    <w:p w:rsidR="001A57D9" w:rsidRPr="00E62556" w:rsidRDefault="001A57D9" w:rsidP="00851870">
      <w:pPr>
        <w:numPr>
          <w:ilvl w:val="0"/>
          <w:numId w:val="3"/>
        </w:num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The technique is more challenging to apply in obese patients because the thick chest wall implies even more difficult maneuvering through the incision, and it also necessitates the use of even longer instruments.</w:t>
      </w:r>
    </w:p>
    <w:p w:rsidR="001A57D9" w:rsidRPr="00E62556" w:rsidRDefault="001A57D9" w:rsidP="00851870">
      <w:pPr>
        <w:numPr>
          <w:ilvl w:val="0"/>
          <w:numId w:val="3"/>
        </w:num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The commonly used 4</w:t>
      </w:r>
      <w:r w:rsidRPr="00E00C44">
        <w:rPr>
          <w:rFonts w:ascii="Times New Roman" w:hAnsi="Times New Roman" w:cs="Times New Roman"/>
          <w:color w:val="000000"/>
          <w:sz w:val="24"/>
          <w:szCs w:val="24"/>
          <w:shd w:val="clear" w:color="auto" w:fill="FFFFFF"/>
          <w:vertAlign w:val="superscript"/>
          <w:lang w:val="en-US"/>
        </w:rPr>
        <w:t>th</w:t>
      </w:r>
      <w:r w:rsidRPr="00E62556">
        <w:rPr>
          <w:rFonts w:ascii="Times New Roman" w:hAnsi="Times New Roman" w:cs="Times New Roman"/>
          <w:color w:val="000000"/>
          <w:sz w:val="24"/>
          <w:szCs w:val="24"/>
          <w:shd w:val="clear" w:color="auto" w:fill="FFFFFF"/>
          <w:lang w:val="en-US"/>
        </w:rPr>
        <w:t xml:space="preserve"> and 5</w:t>
      </w:r>
      <w:r w:rsidRPr="00E00C44">
        <w:rPr>
          <w:rFonts w:ascii="Times New Roman" w:hAnsi="Times New Roman" w:cs="Times New Roman"/>
          <w:color w:val="000000"/>
          <w:sz w:val="24"/>
          <w:szCs w:val="24"/>
          <w:shd w:val="clear" w:color="auto" w:fill="FFFFFF"/>
          <w:vertAlign w:val="superscript"/>
          <w:lang w:val="en-US"/>
        </w:rPr>
        <w:t>th</w:t>
      </w:r>
      <w:r w:rsidRPr="00E62556">
        <w:rPr>
          <w:rFonts w:ascii="Times New Roman" w:hAnsi="Times New Roman" w:cs="Times New Roman"/>
          <w:color w:val="000000"/>
          <w:sz w:val="24"/>
          <w:szCs w:val="24"/>
          <w:shd w:val="clear" w:color="auto" w:fill="FFFFFF"/>
          <w:lang w:val="en-US"/>
        </w:rPr>
        <w:t xml:space="preserve"> intercostal spaces for the incision are high for placing a drain in patients with pleural effusions, unlike those with anatomical resections or recurrent pneumothorax.</w:t>
      </w:r>
    </w:p>
    <w:p w:rsidR="001A57D9" w:rsidRPr="00E62556" w:rsidRDefault="001A57D9" w:rsidP="00851870">
      <w:pPr>
        <w:numPr>
          <w:ilvl w:val="0"/>
          <w:numId w:val="3"/>
        </w:num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 xml:space="preserve">Placing a drain through the operative opening sometimes hinders the proper sealing of the chest wall, especially in weak patients or those expected to have prolonged air leakage due to performed decortication or existing </w:t>
      </w:r>
      <w:proofErr w:type="spellStart"/>
      <w:r w:rsidRPr="00E62556">
        <w:rPr>
          <w:rFonts w:ascii="Times New Roman" w:hAnsi="Times New Roman" w:cs="Times New Roman"/>
          <w:color w:val="000000"/>
          <w:sz w:val="24"/>
          <w:szCs w:val="24"/>
          <w:shd w:val="clear" w:color="auto" w:fill="FFFFFF"/>
          <w:lang w:val="en-US"/>
        </w:rPr>
        <w:t>bronchopleural</w:t>
      </w:r>
      <w:proofErr w:type="spellEnd"/>
      <w:r w:rsidRPr="00E62556">
        <w:rPr>
          <w:rFonts w:ascii="Times New Roman" w:hAnsi="Times New Roman" w:cs="Times New Roman"/>
          <w:color w:val="000000"/>
          <w:sz w:val="24"/>
          <w:szCs w:val="24"/>
          <w:shd w:val="clear" w:color="auto" w:fill="FFFFFF"/>
          <w:lang w:val="en-US"/>
        </w:rPr>
        <w:t xml:space="preserve"> fistulas from other conditions.</w:t>
      </w:r>
    </w:p>
    <w:p w:rsidR="001A57D9" w:rsidRPr="00E62556" w:rsidRDefault="001A57D9" w:rsidP="00851870">
      <w:pPr>
        <w:numPr>
          <w:ilvl w:val="0"/>
          <w:numId w:val="3"/>
        </w:num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With localized effusions, it is sometimes quite challenging to reach certain anatomical zones.</w:t>
      </w:r>
    </w:p>
    <w:p w:rsidR="001A57D9" w:rsidRPr="00E62556" w:rsidRDefault="001A57D9" w:rsidP="00851870">
      <w:pPr>
        <w:numPr>
          <w:ilvl w:val="0"/>
          <w:numId w:val="3"/>
        </w:num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Performing thorough decortication in patients with fibrotic lungs or severe empyema with the formation of thick pleural adhesions requires the use of more instruments and manipulation of the lung, as well as periodic unfolding of the same, which prolongs and complicates the intervention when using only one operative opening.</w:t>
      </w:r>
    </w:p>
    <w:p w:rsidR="001A57D9" w:rsidRPr="00E62556" w:rsidRDefault="001A57D9" w:rsidP="00851870">
      <w:pPr>
        <w:spacing w:after="0"/>
        <w:ind w:left="720"/>
        <w:jc w:val="both"/>
        <w:rPr>
          <w:rFonts w:ascii="Times New Roman" w:hAnsi="Times New Roman" w:cs="Times New Roman"/>
          <w:color w:val="000000"/>
          <w:sz w:val="24"/>
          <w:szCs w:val="24"/>
          <w:shd w:val="clear" w:color="auto" w:fill="FFFFFF"/>
          <w:lang w:val="en-US"/>
        </w:rPr>
      </w:pPr>
    </w:p>
    <w:p w:rsidR="001A57D9" w:rsidRPr="00E62556" w:rsidRDefault="001A57D9" w:rsidP="00851870">
      <w:pPr>
        <w:spacing w:after="0"/>
        <w:ind w:left="142"/>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In all our patients, faster recovery and shorter hospital stay were observed compared to those treated with open techniques, on average by 2</w:t>
      </w:r>
      <w:r w:rsidR="00E00C44">
        <w:rPr>
          <w:rFonts w:ascii="Times New Roman" w:hAnsi="Times New Roman" w:cs="Times New Roman"/>
          <w:color w:val="000000"/>
          <w:sz w:val="24"/>
          <w:szCs w:val="24"/>
          <w:shd w:val="clear" w:color="auto" w:fill="FFFFFF"/>
          <w:lang w:val="en-US"/>
        </w:rPr>
        <w:t>–4</w:t>
      </w:r>
      <w:r w:rsidRPr="00E62556">
        <w:rPr>
          <w:rFonts w:ascii="Times New Roman" w:hAnsi="Times New Roman" w:cs="Times New Roman"/>
          <w:color w:val="000000"/>
          <w:sz w:val="24"/>
          <w:szCs w:val="24"/>
          <w:shd w:val="clear" w:color="auto" w:fill="FFFFFF"/>
          <w:lang w:val="en-US"/>
        </w:rPr>
        <w:t xml:space="preserve"> days, as their average hospital stay is 7</w:t>
      </w:r>
      <w:r w:rsidR="00E00C44">
        <w:rPr>
          <w:rFonts w:ascii="Times New Roman" w:hAnsi="Times New Roman" w:cs="Times New Roman"/>
          <w:color w:val="000000"/>
          <w:sz w:val="24"/>
          <w:szCs w:val="24"/>
          <w:shd w:val="clear" w:color="auto" w:fill="FFFFFF"/>
          <w:lang w:val="en-US"/>
        </w:rPr>
        <w:t>–</w:t>
      </w:r>
      <w:r w:rsidRPr="00E62556">
        <w:rPr>
          <w:rFonts w:ascii="Times New Roman" w:hAnsi="Times New Roman" w:cs="Times New Roman"/>
          <w:color w:val="000000"/>
          <w:sz w:val="24"/>
          <w:szCs w:val="24"/>
          <w:shd w:val="clear" w:color="auto" w:fill="FFFFFF"/>
          <w:lang w:val="en-US"/>
        </w:rPr>
        <w:t xml:space="preserve">13 days. The shortest stay is observed in those with </w:t>
      </w:r>
      <w:proofErr w:type="spellStart"/>
      <w:r w:rsidRPr="00E62556">
        <w:rPr>
          <w:rFonts w:ascii="Times New Roman" w:hAnsi="Times New Roman" w:cs="Times New Roman"/>
          <w:color w:val="000000"/>
          <w:sz w:val="24"/>
          <w:szCs w:val="24"/>
          <w:shd w:val="clear" w:color="auto" w:fill="FFFFFF"/>
          <w:lang w:val="en-US"/>
        </w:rPr>
        <w:t>uniportal</w:t>
      </w:r>
      <w:proofErr w:type="spellEnd"/>
      <w:r w:rsidRPr="00E62556">
        <w:rPr>
          <w:rFonts w:ascii="Times New Roman" w:hAnsi="Times New Roman" w:cs="Times New Roman"/>
          <w:color w:val="000000"/>
          <w:sz w:val="24"/>
          <w:szCs w:val="24"/>
          <w:shd w:val="clear" w:color="auto" w:fill="FFFFFF"/>
          <w:lang w:val="en-US"/>
        </w:rPr>
        <w:t xml:space="preserve"> access (3 days), followed almost always by a similar number in two-port access, and the longest in those with multiport access when dealing with uncomplicated effusions. Naturally, there is a tendency for a longer stay (on average 3 to 9 days) in patients after decortication for empyema or with fibrotic lungs due to serious malignant involvement of the visceral pleura for all access types. A comparison between them shows that the hospital stay with multiport access is the longest, mainly because these patients are usually the most complex and complicated</w:t>
      </w:r>
      <w:r w:rsidR="00E00C44">
        <w:rPr>
          <w:rFonts w:ascii="Times New Roman" w:hAnsi="Times New Roman" w:cs="Times New Roman"/>
          <w:color w:val="000000"/>
          <w:sz w:val="24"/>
          <w:szCs w:val="24"/>
          <w:shd w:val="clear" w:color="auto" w:fill="FFFFFF"/>
          <w:lang w:val="en-US"/>
        </w:rPr>
        <w:t>—</w:t>
      </w:r>
      <w:r w:rsidRPr="00E62556">
        <w:rPr>
          <w:rFonts w:ascii="Times New Roman" w:hAnsi="Times New Roman" w:cs="Times New Roman"/>
          <w:color w:val="000000"/>
          <w:sz w:val="24"/>
          <w:szCs w:val="24"/>
          <w:shd w:val="clear" w:color="auto" w:fill="FFFFFF"/>
          <w:lang w:val="en-US"/>
        </w:rPr>
        <w:t xml:space="preserve">with severe </w:t>
      </w:r>
      <w:proofErr w:type="spellStart"/>
      <w:r w:rsidRPr="00E62556">
        <w:rPr>
          <w:rFonts w:ascii="Times New Roman" w:hAnsi="Times New Roman" w:cs="Times New Roman"/>
          <w:color w:val="000000"/>
          <w:sz w:val="24"/>
          <w:szCs w:val="24"/>
          <w:shd w:val="clear" w:color="auto" w:fill="FFFFFF"/>
          <w:lang w:val="en-US"/>
        </w:rPr>
        <w:t>empyemas</w:t>
      </w:r>
      <w:proofErr w:type="spellEnd"/>
      <w:r w:rsidRPr="00E62556">
        <w:rPr>
          <w:rFonts w:ascii="Times New Roman" w:hAnsi="Times New Roman" w:cs="Times New Roman"/>
          <w:color w:val="000000"/>
          <w:sz w:val="24"/>
          <w:szCs w:val="24"/>
          <w:shd w:val="clear" w:color="auto" w:fill="FFFFFF"/>
          <w:lang w:val="en-US"/>
        </w:rPr>
        <w:t xml:space="preserve"> requiring extensive decortication, which is also the reason why more ports are used. It is precisely the decortication that leads to more cases with prolonged air leakage through the drain compared to the total number of cases operated with a specific access (22%), requiring later drain removal. For the other two methods, the data are relatively similar, with the duration being the shortest for two-port access due to the easier maneuvering through the working port in the absence of a camera and the possibility of using instruments through the second port when needed, especially in cases with a specific anatomical lo</w:t>
      </w:r>
      <w:r w:rsidR="009301C2" w:rsidRPr="00E62556">
        <w:rPr>
          <w:rFonts w:ascii="Times New Roman" w:hAnsi="Times New Roman" w:cs="Times New Roman"/>
          <w:color w:val="000000"/>
          <w:sz w:val="24"/>
          <w:szCs w:val="24"/>
          <w:shd w:val="clear" w:color="auto" w:fill="FFFFFF"/>
          <w:lang w:val="en-US"/>
        </w:rPr>
        <w:t xml:space="preserve">calization of the pleural </w:t>
      </w:r>
      <w:proofErr w:type="spellStart"/>
      <w:r w:rsidR="009301C2" w:rsidRPr="00E62556">
        <w:rPr>
          <w:rFonts w:ascii="Times New Roman" w:hAnsi="Times New Roman" w:cs="Times New Roman"/>
          <w:color w:val="000000"/>
          <w:sz w:val="24"/>
          <w:szCs w:val="24"/>
          <w:shd w:val="clear" w:color="auto" w:fill="FFFFFF"/>
          <w:lang w:val="en-US"/>
        </w:rPr>
        <w:t>locule</w:t>
      </w:r>
      <w:proofErr w:type="spellEnd"/>
      <w:r w:rsidRPr="00E62556">
        <w:rPr>
          <w:rFonts w:ascii="Times New Roman" w:hAnsi="Times New Roman" w:cs="Times New Roman"/>
          <w:color w:val="000000"/>
          <w:sz w:val="24"/>
          <w:szCs w:val="24"/>
          <w:shd w:val="clear" w:color="auto" w:fill="FFFFFF"/>
          <w:lang w:val="en-US"/>
        </w:rPr>
        <w:t>. The complications we observed are minimal</w:t>
      </w:r>
      <w:r w:rsidR="00E00C44">
        <w:rPr>
          <w:rFonts w:ascii="Times New Roman" w:hAnsi="Times New Roman" w:cs="Times New Roman"/>
          <w:color w:val="000000"/>
          <w:sz w:val="24"/>
          <w:szCs w:val="24"/>
          <w:shd w:val="clear" w:color="auto" w:fill="FFFFFF"/>
          <w:lang w:val="en-US"/>
        </w:rPr>
        <w:t>—</w:t>
      </w:r>
      <w:r w:rsidRPr="00E62556">
        <w:rPr>
          <w:rFonts w:ascii="Times New Roman" w:hAnsi="Times New Roman" w:cs="Times New Roman"/>
          <w:color w:val="000000"/>
          <w:sz w:val="24"/>
          <w:szCs w:val="24"/>
          <w:shd w:val="clear" w:color="auto" w:fill="FFFFFF"/>
          <w:lang w:val="en-US"/>
        </w:rPr>
        <w:t>one patient with new-onset arrhythmia, probably unrelated to the intervention, and one intraoperative bleeding from an intercostal vessel, necessitating conversion. All this is evid</w:t>
      </w:r>
      <w:r w:rsidR="009301C2" w:rsidRPr="00E62556">
        <w:rPr>
          <w:rFonts w:ascii="Times New Roman" w:hAnsi="Times New Roman" w:cs="Times New Roman"/>
          <w:color w:val="000000"/>
          <w:sz w:val="24"/>
          <w:szCs w:val="24"/>
          <w:shd w:val="clear" w:color="auto" w:fill="FFFFFF"/>
          <w:lang w:val="en-US"/>
        </w:rPr>
        <w:t>ence that thoracoscopic approaches</w:t>
      </w:r>
      <w:r w:rsidRPr="00E62556">
        <w:rPr>
          <w:rFonts w:ascii="Times New Roman" w:hAnsi="Times New Roman" w:cs="Times New Roman"/>
          <w:color w:val="000000"/>
          <w:sz w:val="24"/>
          <w:szCs w:val="24"/>
          <w:shd w:val="clear" w:color="auto" w:fill="FFFFFF"/>
          <w:lang w:val="en-US"/>
        </w:rPr>
        <w:t xml:space="preserve"> are applicable and safe, showing good results in terms of diagnostic and therapeutic value, as well as regarding possible recurrences, which we have not observed following such </w:t>
      </w:r>
      <w:proofErr w:type="spellStart"/>
      <w:r w:rsidRPr="00E62556">
        <w:rPr>
          <w:rFonts w:ascii="Times New Roman" w:hAnsi="Times New Roman" w:cs="Times New Roman"/>
          <w:color w:val="000000"/>
          <w:sz w:val="24"/>
          <w:szCs w:val="24"/>
          <w:shd w:val="clear" w:color="auto" w:fill="FFFFFF"/>
          <w:lang w:val="en-US"/>
        </w:rPr>
        <w:t>pleurodesis</w:t>
      </w:r>
      <w:proofErr w:type="spellEnd"/>
      <w:r w:rsidRPr="00E62556">
        <w:rPr>
          <w:rFonts w:ascii="Times New Roman" w:hAnsi="Times New Roman" w:cs="Times New Roman"/>
          <w:color w:val="000000"/>
          <w:sz w:val="24"/>
          <w:szCs w:val="24"/>
          <w:shd w:val="clear" w:color="auto" w:fill="FFFFFF"/>
          <w:lang w:val="en-US"/>
        </w:rPr>
        <w:t>.</w:t>
      </w:r>
    </w:p>
    <w:p w:rsidR="001A57D9" w:rsidRDefault="001A57D9" w:rsidP="00851870">
      <w:pPr>
        <w:spacing w:after="0"/>
        <w:ind w:left="142"/>
        <w:jc w:val="both"/>
        <w:rPr>
          <w:rFonts w:ascii="Times New Roman" w:hAnsi="Times New Roman" w:cs="Times New Roman"/>
          <w:color w:val="000000"/>
          <w:sz w:val="24"/>
          <w:szCs w:val="24"/>
          <w:shd w:val="clear" w:color="auto" w:fill="FFFFFF"/>
          <w:lang w:val="en-US"/>
        </w:rPr>
      </w:pPr>
    </w:p>
    <w:p w:rsidR="000C26C6" w:rsidRPr="000C26C6" w:rsidRDefault="000C26C6" w:rsidP="00851870">
      <w:pPr>
        <w:spacing w:after="0"/>
        <w:ind w:left="142"/>
        <w:jc w:val="both"/>
        <w:rPr>
          <w:rFonts w:ascii="Times New Roman" w:hAnsi="Times New Roman" w:cs="Times New Roman"/>
          <w:b/>
          <w:color w:val="000000"/>
          <w:sz w:val="24"/>
          <w:szCs w:val="24"/>
          <w:shd w:val="clear" w:color="auto" w:fill="FFFFFF"/>
          <w:lang w:val="en-US"/>
        </w:rPr>
      </w:pPr>
      <w:r w:rsidRPr="000C26C6">
        <w:rPr>
          <w:rFonts w:ascii="Times New Roman" w:hAnsi="Times New Roman" w:cs="Times New Roman"/>
          <w:b/>
          <w:color w:val="000000"/>
          <w:sz w:val="24"/>
          <w:szCs w:val="24"/>
          <w:shd w:val="clear" w:color="auto" w:fill="FFFFFF"/>
          <w:lang w:val="en-US"/>
        </w:rPr>
        <w:t>CONCLUSION</w:t>
      </w:r>
    </w:p>
    <w:p w:rsidR="001A57D9" w:rsidRPr="00E62556" w:rsidRDefault="001A57D9" w:rsidP="00851870">
      <w:pPr>
        <w:spacing w:after="0"/>
        <w:ind w:left="142"/>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lastRenderedPageBreak/>
        <w:t>In conclusion, our results confirm data from numerous studies that thoracoscopic techniques are a method of choice in the diagnosis and treatment of pleural effusions. Different accesses offer a range of advantages and dis</w:t>
      </w:r>
      <w:r w:rsidR="00E00C44">
        <w:rPr>
          <w:rFonts w:ascii="Times New Roman" w:hAnsi="Times New Roman" w:cs="Times New Roman"/>
          <w:color w:val="000000"/>
          <w:sz w:val="24"/>
          <w:szCs w:val="24"/>
          <w:shd w:val="clear" w:color="auto" w:fill="FFFFFF"/>
          <w:lang w:val="en-US"/>
        </w:rPr>
        <w:t>advantages for both the surgeon’</w:t>
      </w:r>
      <w:r w:rsidRPr="00E62556">
        <w:rPr>
          <w:rFonts w:ascii="Times New Roman" w:hAnsi="Times New Roman" w:cs="Times New Roman"/>
          <w:color w:val="000000"/>
          <w:sz w:val="24"/>
          <w:szCs w:val="24"/>
          <w:shd w:val="clear" w:color="auto" w:fill="FFFFFF"/>
          <w:lang w:val="en-US"/>
        </w:rPr>
        <w:t>s work and the patient. The choice of a specific access is an important and complex decision, the ultimate result of which should be in the name of achieving a personalized approach to each patient with the aim of achieving the most appropriate, safe, and rapid treatment.</w:t>
      </w:r>
    </w:p>
    <w:p w:rsidR="001A57D9" w:rsidRPr="00E62556" w:rsidRDefault="001A57D9" w:rsidP="00851870">
      <w:pPr>
        <w:spacing w:after="0"/>
        <w:ind w:left="142"/>
        <w:jc w:val="both"/>
        <w:rPr>
          <w:rFonts w:ascii="Times New Roman" w:hAnsi="Times New Roman" w:cs="Times New Roman"/>
          <w:color w:val="000000"/>
          <w:sz w:val="24"/>
          <w:szCs w:val="24"/>
          <w:shd w:val="clear" w:color="auto" w:fill="FFFFFF"/>
          <w:lang w:val="en-US"/>
        </w:rPr>
      </w:pPr>
    </w:p>
    <w:p w:rsidR="001A57D9" w:rsidRPr="001F1AF7" w:rsidRDefault="001F1AF7" w:rsidP="00851870">
      <w:pPr>
        <w:spacing w:after="0"/>
        <w:ind w:left="142"/>
        <w:jc w:val="both"/>
        <w:rPr>
          <w:rFonts w:ascii="Times New Roman" w:hAnsi="Times New Roman" w:cs="Times New Roman"/>
          <w:b/>
          <w:color w:val="000000"/>
          <w:sz w:val="24"/>
          <w:szCs w:val="24"/>
          <w:shd w:val="clear" w:color="auto" w:fill="FFFFFF"/>
          <w:lang w:val="en-US"/>
        </w:rPr>
      </w:pPr>
      <w:r w:rsidRPr="001F1AF7">
        <w:rPr>
          <w:rFonts w:ascii="Times New Roman" w:hAnsi="Times New Roman" w:cs="Times New Roman"/>
          <w:b/>
          <w:color w:val="000000"/>
          <w:sz w:val="24"/>
          <w:szCs w:val="24"/>
          <w:shd w:val="clear" w:color="auto" w:fill="FFFFFF"/>
          <w:lang w:val="en-US"/>
        </w:rPr>
        <w:t>REFERENCES:</w:t>
      </w:r>
    </w:p>
    <w:p w:rsidR="001A57D9" w:rsidRPr="00E62556" w:rsidRDefault="001A57D9" w:rsidP="00851870">
      <w:pPr>
        <w:numPr>
          <w:ilvl w:val="0"/>
          <w:numId w:val="4"/>
        </w:numPr>
        <w:spacing w:after="0"/>
        <w:jc w:val="both"/>
        <w:rPr>
          <w:rFonts w:ascii="Times New Roman" w:hAnsi="Times New Roman" w:cs="Times New Roman"/>
          <w:color w:val="000000"/>
          <w:sz w:val="24"/>
          <w:szCs w:val="24"/>
          <w:shd w:val="clear" w:color="auto" w:fill="FFFFFF"/>
          <w:lang w:val="en-US"/>
        </w:rPr>
      </w:pPr>
      <w:proofErr w:type="spellStart"/>
      <w:r w:rsidRPr="00E62556">
        <w:rPr>
          <w:rFonts w:ascii="Times New Roman" w:hAnsi="Times New Roman" w:cs="Times New Roman"/>
          <w:color w:val="000000"/>
          <w:sz w:val="24"/>
          <w:szCs w:val="24"/>
          <w:shd w:val="clear" w:color="auto" w:fill="FFFFFF"/>
          <w:lang w:val="en-US"/>
        </w:rPr>
        <w:t>Bilgin</w:t>
      </w:r>
      <w:proofErr w:type="spellEnd"/>
      <w:r w:rsidRPr="00E62556">
        <w:rPr>
          <w:rFonts w:ascii="Times New Roman" w:hAnsi="Times New Roman" w:cs="Times New Roman"/>
          <w:color w:val="000000"/>
          <w:sz w:val="24"/>
          <w:szCs w:val="24"/>
          <w:shd w:val="clear" w:color="auto" w:fill="FFFFFF"/>
          <w:lang w:val="en-US"/>
        </w:rPr>
        <w:t xml:space="preserve"> et al. (63). </w:t>
      </w:r>
      <w:proofErr w:type="spellStart"/>
      <w:r w:rsidRPr="00E62556">
        <w:rPr>
          <w:rFonts w:ascii="Times New Roman" w:hAnsi="Times New Roman" w:cs="Times New Roman"/>
          <w:color w:val="000000"/>
          <w:sz w:val="24"/>
          <w:szCs w:val="24"/>
          <w:shd w:val="clear" w:color="auto" w:fill="FFFFFF"/>
          <w:lang w:val="en-US"/>
        </w:rPr>
        <w:t>Bilgin</w:t>
      </w:r>
      <w:proofErr w:type="spellEnd"/>
      <w:r w:rsidRPr="00E62556">
        <w:rPr>
          <w:rFonts w:ascii="Times New Roman" w:hAnsi="Times New Roman" w:cs="Times New Roman"/>
          <w:color w:val="000000"/>
          <w:sz w:val="24"/>
          <w:szCs w:val="24"/>
          <w:shd w:val="clear" w:color="auto" w:fill="FFFFFF"/>
          <w:lang w:val="en-US"/>
        </w:rPr>
        <w:t xml:space="preserve"> M, </w:t>
      </w:r>
      <w:proofErr w:type="spellStart"/>
      <w:r w:rsidRPr="00E62556">
        <w:rPr>
          <w:rFonts w:ascii="Times New Roman" w:hAnsi="Times New Roman" w:cs="Times New Roman"/>
          <w:color w:val="000000"/>
          <w:sz w:val="24"/>
          <w:szCs w:val="24"/>
          <w:shd w:val="clear" w:color="auto" w:fill="FFFFFF"/>
          <w:lang w:val="en-US"/>
        </w:rPr>
        <w:t>Akcali</w:t>
      </w:r>
      <w:proofErr w:type="spellEnd"/>
      <w:r w:rsidRPr="00E62556">
        <w:rPr>
          <w:rFonts w:ascii="Times New Roman" w:hAnsi="Times New Roman" w:cs="Times New Roman"/>
          <w:color w:val="000000"/>
          <w:sz w:val="24"/>
          <w:szCs w:val="24"/>
          <w:shd w:val="clear" w:color="auto" w:fill="FFFFFF"/>
          <w:lang w:val="en-US"/>
        </w:rPr>
        <w:t xml:space="preserve"> Y, </w:t>
      </w:r>
      <w:proofErr w:type="spellStart"/>
      <w:r w:rsidRPr="00E62556">
        <w:rPr>
          <w:rFonts w:ascii="Times New Roman" w:hAnsi="Times New Roman" w:cs="Times New Roman"/>
          <w:color w:val="000000"/>
          <w:sz w:val="24"/>
          <w:szCs w:val="24"/>
          <w:shd w:val="clear" w:color="auto" w:fill="FFFFFF"/>
          <w:lang w:val="en-US"/>
        </w:rPr>
        <w:t>Oguzkaya</w:t>
      </w:r>
      <w:proofErr w:type="spellEnd"/>
      <w:r w:rsidRPr="00E62556">
        <w:rPr>
          <w:rFonts w:ascii="Times New Roman" w:hAnsi="Times New Roman" w:cs="Times New Roman"/>
          <w:color w:val="000000"/>
          <w:sz w:val="24"/>
          <w:szCs w:val="24"/>
          <w:shd w:val="clear" w:color="auto" w:fill="FFFFFF"/>
          <w:lang w:val="en-US"/>
        </w:rPr>
        <w:t xml:space="preserve"> F. Benefits of early aggressive management of empyema </w:t>
      </w:r>
      <w:proofErr w:type="spellStart"/>
      <w:r w:rsidRPr="00E62556">
        <w:rPr>
          <w:rFonts w:ascii="Times New Roman" w:hAnsi="Times New Roman" w:cs="Times New Roman"/>
          <w:color w:val="000000"/>
          <w:sz w:val="24"/>
          <w:szCs w:val="24"/>
          <w:shd w:val="clear" w:color="auto" w:fill="FFFFFF"/>
          <w:lang w:val="en-US"/>
        </w:rPr>
        <w:t>thoracis</w:t>
      </w:r>
      <w:proofErr w:type="spellEnd"/>
      <w:r w:rsidRPr="00E62556">
        <w:rPr>
          <w:rFonts w:ascii="Times New Roman" w:hAnsi="Times New Roman" w:cs="Times New Roman"/>
          <w:color w:val="000000"/>
          <w:sz w:val="24"/>
          <w:szCs w:val="24"/>
          <w:shd w:val="clear" w:color="auto" w:fill="FFFFFF"/>
          <w:lang w:val="en-US"/>
        </w:rPr>
        <w:t xml:space="preserve">. ANZ J </w:t>
      </w:r>
      <w:proofErr w:type="spellStart"/>
      <w:r w:rsidRPr="00E62556">
        <w:rPr>
          <w:rFonts w:ascii="Times New Roman" w:hAnsi="Times New Roman" w:cs="Times New Roman"/>
          <w:color w:val="000000"/>
          <w:sz w:val="24"/>
          <w:szCs w:val="24"/>
          <w:shd w:val="clear" w:color="auto" w:fill="FFFFFF"/>
          <w:lang w:val="en-US"/>
        </w:rPr>
        <w:t>Surg</w:t>
      </w:r>
      <w:proofErr w:type="spellEnd"/>
      <w:r w:rsidRPr="00E62556">
        <w:rPr>
          <w:rFonts w:ascii="Times New Roman" w:hAnsi="Times New Roman" w:cs="Times New Roman"/>
          <w:color w:val="000000"/>
          <w:sz w:val="24"/>
          <w:szCs w:val="24"/>
          <w:shd w:val="clear" w:color="auto" w:fill="FFFFFF"/>
          <w:lang w:val="en-US"/>
        </w:rPr>
        <w:t xml:space="preserve"> </w:t>
      </w:r>
      <w:proofErr w:type="gramStart"/>
      <w:r w:rsidRPr="00E62556">
        <w:rPr>
          <w:rFonts w:ascii="Times New Roman" w:hAnsi="Times New Roman" w:cs="Times New Roman"/>
          <w:color w:val="000000"/>
          <w:sz w:val="24"/>
          <w:szCs w:val="24"/>
          <w:shd w:val="clear" w:color="auto" w:fill="FFFFFF"/>
          <w:lang w:val="en-US"/>
        </w:rPr>
        <w:t>2006;76:120</w:t>
      </w:r>
      <w:proofErr w:type="gramEnd"/>
      <w:r w:rsidRPr="00E62556">
        <w:rPr>
          <w:rFonts w:ascii="Times New Roman" w:hAnsi="Times New Roman" w:cs="Times New Roman"/>
          <w:color w:val="000000"/>
          <w:sz w:val="24"/>
          <w:szCs w:val="24"/>
          <w:shd w:val="clear" w:color="auto" w:fill="FFFFFF"/>
          <w:lang w:val="en-US"/>
        </w:rPr>
        <w:t>-2.</w:t>
      </w:r>
    </w:p>
    <w:p w:rsidR="001A57D9" w:rsidRPr="00E62556" w:rsidRDefault="001A57D9" w:rsidP="00851870">
      <w:pPr>
        <w:numPr>
          <w:ilvl w:val="0"/>
          <w:numId w:val="4"/>
        </w:numPr>
        <w:spacing w:after="0"/>
        <w:jc w:val="both"/>
        <w:rPr>
          <w:rFonts w:ascii="Times New Roman" w:hAnsi="Times New Roman" w:cs="Times New Roman"/>
          <w:color w:val="000000"/>
          <w:sz w:val="24"/>
          <w:szCs w:val="24"/>
          <w:shd w:val="clear" w:color="auto" w:fill="FFFFFF"/>
          <w:lang w:val="en-US"/>
        </w:rPr>
      </w:pPr>
      <w:proofErr w:type="spellStart"/>
      <w:r w:rsidRPr="00E62556">
        <w:rPr>
          <w:rFonts w:ascii="Times New Roman" w:hAnsi="Times New Roman" w:cs="Times New Roman"/>
          <w:color w:val="000000"/>
          <w:sz w:val="24"/>
          <w:szCs w:val="24"/>
          <w:shd w:val="clear" w:color="auto" w:fill="FFFFFF"/>
          <w:lang w:val="en-US"/>
        </w:rPr>
        <w:t>Bölükbas</w:t>
      </w:r>
      <w:proofErr w:type="spellEnd"/>
      <w:r w:rsidRPr="00E62556">
        <w:rPr>
          <w:rFonts w:ascii="Times New Roman" w:hAnsi="Times New Roman" w:cs="Times New Roman"/>
          <w:color w:val="000000"/>
          <w:sz w:val="24"/>
          <w:szCs w:val="24"/>
          <w:shd w:val="clear" w:color="auto" w:fill="FFFFFF"/>
          <w:lang w:val="en-US"/>
        </w:rPr>
        <w:t xml:space="preserve"> S, </w:t>
      </w:r>
      <w:proofErr w:type="spellStart"/>
      <w:r w:rsidRPr="00E62556">
        <w:rPr>
          <w:rFonts w:ascii="Times New Roman" w:hAnsi="Times New Roman" w:cs="Times New Roman"/>
          <w:color w:val="000000"/>
          <w:sz w:val="24"/>
          <w:szCs w:val="24"/>
          <w:shd w:val="clear" w:color="auto" w:fill="FFFFFF"/>
          <w:lang w:val="en-US"/>
        </w:rPr>
        <w:t>Eberlein</w:t>
      </w:r>
      <w:proofErr w:type="spellEnd"/>
      <w:r w:rsidRPr="00E62556">
        <w:rPr>
          <w:rFonts w:ascii="Times New Roman" w:hAnsi="Times New Roman" w:cs="Times New Roman"/>
          <w:color w:val="000000"/>
          <w:sz w:val="24"/>
          <w:szCs w:val="24"/>
          <w:shd w:val="clear" w:color="auto" w:fill="FFFFFF"/>
          <w:lang w:val="en-US"/>
        </w:rPr>
        <w:t xml:space="preserve"> M, </w:t>
      </w:r>
      <w:proofErr w:type="spellStart"/>
      <w:r w:rsidRPr="00E62556">
        <w:rPr>
          <w:rFonts w:ascii="Times New Roman" w:hAnsi="Times New Roman" w:cs="Times New Roman"/>
          <w:color w:val="000000"/>
          <w:sz w:val="24"/>
          <w:szCs w:val="24"/>
          <w:shd w:val="clear" w:color="auto" w:fill="FFFFFF"/>
          <w:lang w:val="en-US"/>
        </w:rPr>
        <w:t>Schirren</w:t>
      </w:r>
      <w:proofErr w:type="spellEnd"/>
      <w:r w:rsidRPr="00E62556">
        <w:rPr>
          <w:rFonts w:ascii="Times New Roman" w:hAnsi="Times New Roman" w:cs="Times New Roman"/>
          <w:color w:val="000000"/>
          <w:sz w:val="24"/>
          <w:szCs w:val="24"/>
          <w:shd w:val="clear" w:color="auto" w:fill="FFFFFF"/>
          <w:lang w:val="en-US"/>
        </w:rPr>
        <w:t xml:space="preserve"> J. Prospective study on functional results after lung-sparing radical </w:t>
      </w:r>
      <w:proofErr w:type="spellStart"/>
      <w:r w:rsidRPr="00E62556">
        <w:rPr>
          <w:rFonts w:ascii="Times New Roman" w:hAnsi="Times New Roman" w:cs="Times New Roman"/>
          <w:color w:val="000000"/>
          <w:sz w:val="24"/>
          <w:szCs w:val="24"/>
          <w:shd w:val="clear" w:color="auto" w:fill="FFFFFF"/>
          <w:lang w:val="en-US"/>
        </w:rPr>
        <w:t>pleurectomy</w:t>
      </w:r>
      <w:proofErr w:type="spellEnd"/>
      <w:r w:rsidRPr="00E62556">
        <w:rPr>
          <w:rFonts w:ascii="Times New Roman" w:hAnsi="Times New Roman" w:cs="Times New Roman"/>
          <w:color w:val="000000"/>
          <w:sz w:val="24"/>
          <w:szCs w:val="24"/>
          <w:shd w:val="clear" w:color="auto" w:fill="FFFFFF"/>
          <w:lang w:val="en-US"/>
        </w:rPr>
        <w:t xml:space="preserve"> in the management of malignant pleural mesothelioma. J </w:t>
      </w:r>
      <w:proofErr w:type="spellStart"/>
      <w:r w:rsidRPr="00E62556">
        <w:rPr>
          <w:rFonts w:ascii="Times New Roman" w:hAnsi="Times New Roman" w:cs="Times New Roman"/>
          <w:color w:val="000000"/>
          <w:sz w:val="24"/>
          <w:szCs w:val="24"/>
          <w:shd w:val="clear" w:color="auto" w:fill="FFFFFF"/>
          <w:lang w:val="en-US"/>
        </w:rPr>
        <w:t>Thorac</w:t>
      </w:r>
      <w:proofErr w:type="spellEnd"/>
      <w:r w:rsidRPr="00E62556">
        <w:rPr>
          <w:rFonts w:ascii="Times New Roman" w:hAnsi="Times New Roman" w:cs="Times New Roman"/>
          <w:color w:val="000000"/>
          <w:sz w:val="24"/>
          <w:szCs w:val="24"/>
          <w:shd w:val="clear" w:color="auto" w:fill="FFFFFF"/>
          <w:lang w:val="en-US"/>
        </w:rPr>
        <w:t xml:space="preserve"> </w:t>
      </w:r>
      <w:proofErr w:type="spellStart"/>
      <w:r w:rsidRPr="00E62556">
        <w:rPr>
          <w:rFonts w:ascii="Times New Roman" w:hAnsi="Times New Roman" w:cs="Times New Roman"/>
          <w:color w:val="000000"/>
          <w:sz w:val="24"/>
          <w:szCs w:val="24"/>
          <w:shd w:val="clear" w:color="auto" w:fill="FFFFFF"/>
          <w:lang w:val="en-US"/>
        </w:rPr>
        <w:t>Oncol</w:t>
      </w:r>
      <w:proofErr w:type="spellEnd"/>
      <w:r w:rsidRPr="00E62556">
        <w:rPr>
          <w:rFonts w:ascii="Times New Roman" w:hAnsi="Times New Roman" w:cs="Times New Roman"/>
          <w:color w:val="000000"/>
          <w:sz w:val="24"/>
          <w:szCs w:val="24"/>
          <w:shd w:val="clear" w:color="auto" w:fill="FFFFFF"/>
          <w:lang w:val="en-US"/>
        </w:rPr>
        <w:t xml:space="preserve"> </w:t>
      </w:r>
      <w:proofErr w:type="gramStart"/>
      <w:r w:rsidRPr="00E62556">
        <w:rPr>
          <w:rFonts w:ascii="Times New Roman" w:hAnsi="Times New Roman" w:cs="Times New Roman"/>
          <w:color w:val="000000"/>
          <w:sz w:val="24"/>
          <w:szCs w:val="24"/>
          <w:shd w:val="clear" w:color="auto" w:fill="FFFFFF"/>
          <w:lang w:val="en-US"/>
        </w:rPr>
        <w:t>2012;7:900</w:t>
      </w:r>
      <w:proofErr w:type="gramEnd"/>
      <w:r w:rsidRPr="00E62556">
        <w:rPr>
          <w:rFonts w:ascii="Times New Roman" w:hAnsi="Times New Roman" w:cs="Times New Roman"/>
          <w:color w:val="000000"/>
          <w:sz w:val="24"/>
          <w:szCs w:val="24"/>
          <w:shd w:val="clear" w:color="auto" w:fill="FFFFFF"/>
          <w:lang w:val="en-US"/>
        </w:rPr>
        <w:t>-5.</w:t>
      </w:r>
    </w:p>
    <w:p w:rsidR="001A57D9" w:rsidRPr="00E62556" w:rsidRDefault="001A57D9" w:rsidP="00851870">
      <w:pPr>
        <w:numPr>
          <w:ilvl w:val="0"/>
          <w:numId w:val="4"/>
        </w:num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Davies HE, Davies RJ, Davies CW, et al. Management of pleural infection in adults: British Thoracic Society Pleural Disease Guideline 2010. Thorax 2010;</w:t>
      </w:r>
      <w:proofErr w:type="gramStart"/>
      <w:r w:rsidRPr="00E62556">
        <w:rPr>
          <w:rFonts w:ascii="Times New Roman" w:hAnsi="Times New Roman" w:cs="Times New Roman"/>
          <w:color w:val="000000"/>
          <w:sz w:val="24"/>
          <w:szCs w:val="24"/>
          <w:shd w:val="clear" w:color="auto" w:fill="FFFFFF"/>
          <w:lang w:val="en-US"/>
        </w:rPr>
        <w:t>65:ii</w:t>
      </w:r>
      <w:proofErr w:type="gramEnd"/>
      <w:r w:rsidRPr="00E62556">
        <w:rPr>
          <w:rFonts w:ascii="Times New Roman" w:hAnsi="Times New Roman" w:cs="Times New Roman"/>
          <w:color w:val="000000"/>
          <w:sz w:val="24"/>
          <w:szCs w:val="24"/>
          <w:shd w:val="clear" w:color="auto" w:fill="FFFFFF"/>
          <w:lang w:val="en-US"/>
        </w:rPr>
        <w:t>41-53.</w:t>
      </w:r>
    </w:p>
    <w:p w:rsidR="001A57D9" w:rsidRPr="00E62556" w:rsidRDefault="001A57D9" w:rsidP="00851870">
      <w:pPr>
        <w:numPr>
          <w:ilvl w:val="0"/>
          <w:numId w:val="4"/>
        </w:num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 xml:space="preserve">Evolving from conventional video-assisted thoracoscopic lobectomy to </w:t>
      </w:r>
      <w:proofErr w:type="spellStart"/>
      <w:r w:rsidRPr="00E62556">
        <w:rPr>
          <w:rFonts w:ascii="Times New Roman" w:hAnsi="Times New Roman" w:cs="Times New Roman"/>
          <w:color w:val="000000"/>
          <w:sz w:val="24"/>
          <w:szCs w:val="24"/>
          <w:shd w:val="clear" w:color="auto" w:fill="FFFFFF"/>
          <w:lang w:val="en-US"/>
        </w:rPr>
        <w:t>uniportal</w:t>
      </w:r>
      <w:proofErr w:type="spellEnd"/>
      <w:r w:rsidRPr="00E62556">
        <w:rPr>
          <w:rFonts w:ascii="Times New Roman" w:hAnsi="Times New Roman" w:cs="Times New Roman"/>
          <w:color w:val="000000"/>
          <w:sz w:val="24"/>
          <w:szCs w:val="24"/>
          <w:shd w:val="clear" w:color="auto" w:fill="FFFFFF"/>
          <w:lang w:val="en-US"/>
        </w:rPr>
        <w:t xml:space="preserve">: the story behind the evolution Diego Gonzalez-Rivas1,2, Eva Fieira1, Maria Delgado1, </w:t>
      </w:r>
      <w:proofErr w:type="spellStart"/>
      <w:r w:rsidRPr="00E62556">
        <w:rPr>
          <w:rFonts w:ascii="Times New Roman" w:hAnsi="Times New Roman" w:cs="Times New Roman"/>
          <w:color w:val="000000"/>
          <w:sz w:val="24"/>
          <w:szCs w:val="24"/>
          <w:shd w:val="clear" w:color="auto" w:fill="FFFFFF"/>
          <w:lang w:val="en-US"/>
        </w:rPr>
        <w:t>Lucía</w:t>
      </w:r>
      <w:proofErr w:type="spellEnd"/>
      <w:r w:rsidRPr="00E62556">
        <w:rPr>
          <w:rFonts w:ascii="Times New Roman" w:hAnsi="Times New Roman" w:cs="Times New Roman"/>
          <w:color w:val="000000"/>
          <w:sz w:val="24"/>
          <w:szCs w:val="24"/>
          <w:shd w:val="clear" w:color="auto" w:fill="FFFFFF"/>
          <w:lang w:val="en-US"/>
        </w:rPr>
        <w:t xml:space="preserve"> Mendez1, Ricardo Fernandez1,2, Mercedes de la Torre1,2 Vol 6, Supplement 6 (October 2014): Journal of Thoracic Disease (</w:t>
      </w:r>
      <w:proofErr w:type="spellStart"/>
      <w:r w:rsidRPr="00E62556">
        <w:rPr>
          <w:rFonts w:ascii="Times New Roman" w:hAnsi="Times New Roman" w:cs="Times New Roman"/>
          <w:color w:val="000000"/>
          <w:sz w:val="24"/>
          <w:szCs w:val="24"/>
          <w:shd w:val="clear" w:color="auto" w:fill="FFFFFF"/>
          <w:lang w:val="en-US"/>
        </w:rPr>
        <w:t>Uniportal</w:t>
      </w:r>
      <w:proofErr w:type="spellEnd"/>
      <w:r w:rsidRPr="00E62556">
        <w:rPr>
          <w:rFonts w:ascii="Times New Roman" w:hAnsi="Times New Roman" w:cs="Times New Roman"/>
          <w:color w:val="000000"/>
          <w:sz w:val="24"/>
          <w:szCs w:val="24"/>
          <w:shd w:val="clear" w:color="auto" w:fill="FFFFFF"/>
          <w:lang w:val="en-US"/>
        </w:rPr>
        <w:t xml:space="preserve"> VATS) /</w:t>
      </w:r>
    </w:p>
    <w:p w:rsidR="001A57D9" w:rsidRPr="00E62556" w:rsidRDefault="001A57D9" w:rsidP="00851870">
      <w:pPr>
        <w:numPr>
          <w:ilvl w:val="0"/>
          <w:numId w:val="4"/>
        </w:num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 xml:space="preserve">Dr. Diego Gonzalez-Rivas: </w:t>
      </w:r>
      <w:proofErr w:type="spellStart"/>
      <w:r w:rsidRPr="00E62556">
        <w:rPr>
          <w:rFonts w:ascii="Times New Roman" w:hAnsi="Times New Roman" w:cs="Times New Roman"/>
          <w:color w:val="000000"/>
          <w:sz w:val="24"/>
          <w:szCs w:val="24"/>
          <w:shd w:val="clear" w:color="auto" w:fill="FFFFFF"/>
          <w:lang w:val="en-US"/>
        </w:rPr>
        <w:t>uniportal</w:t>
      </w:r>
      <w:proofErr w:type="spellEnd"/>
      <w:r w:rsidRPr="00E62556">
        <w:rPr>
          <w:rFonts w:ascii="Times New Roman" w:hAnsi="Times New Roman" w:cs="Times New Roman"/>
          <w:color w:val="000000"/>
          <w:sz w:val="24"/>
          <w:szCs w:val="24"/>
          <w:shd w:val="clear" w:color="auto" w:fill="FFFFFF"/>
          <w:lang w:val="en-US"/>
        </w:rPr>
        <w:t xml:space="preserve"> video-assisted thoracic surgery has become increasingly important J Vis Surg. 2016; 2: 113. Published online 2016 Jul 1. </w:t>
      </w:r>
      <w:proofErr w:type="spellStart"/>
      <w:r w:rsidRPr="00E62556">
        <w:rPr>
          <w:rFonts w:ascii="Times New Roman" w:hAnsi="Times New Roman" w:cs="Times New Roman"/>
          <w:color w:val="000000"/>
          <w:sz w:val="24"/>
          <w:szCs w:val="24"/>
          <w:shd w:val="clear" w:color="auto" w:fill="FFFFFF"/>
          <w:lang w:val="en-US"/>
        </w:rPr>
        <w:t>doi</w:t>
      </w:r>
      <w:proofErr w:type="spellEnd"/>
      <w:r w:rsidRPr="00E62556">
        <w:rPr>
          <w:rFonts w:ascii="Times New Roman" w:hAnsi="Times New Roman" w:cs="Times New Roman"/>
          <w:color w:val="000000"/>
          <w:sz w:val="24"/>
          <w:szCs w:val="24"/>
          <w:shd w:val="clear" w:color="auto" w:fill="FFFFFF"/>
          <w:lang w:val="en-US"/>
        </w:rPr>
        <w:t>: 10.21037/jovs.2016.06.11</w:t>
      </w:r>
    </w:p>
    <w:p w:rsidR="001A57D9" w:rsidRPr="00E62556" w:rsidRDefault="001A57D9" w:rsidP="00851870">
      <w:pPr>
        <w:numPr>
          <w:ilvl w:val="0"/>
          <w:numId w:val="4"/>
        </w:numPr>
        <w:spacing w:after="0"/>
        <w:jc w:val="both"/>
        <w:rPr>
          <w:rFonts w:ascii="Times New Roman" w:hAnsi="Times New Roman" w:cs="Times New Roman"/>
          <w:color w:val="000000"/>
          <w:sz w:val="24"/>
          <w:szCs w:val="24"/>
          <w:shd w:val="clear" w:color="auto" w:fill="FFFFFF"/>
          <w:lang w:val="en-US"/>
        </w:rPr>
      </w:pPr>
      <w:proofErr w:type="spellStart"/>
      <w:r w:rsidRPr="00E62556">
        <w:rPr>
          <w:rFonts w:ascii="Times New Roman" w:hAnsi="Times New Roman" w:cs="Times New Roman"/>
          <w:color w:val="000000"/>
          <w:sz w:val="24"/>
          <w:szCs w:val="24"/>
          <w:shd w:val="clear" w:color="auto" w:fill="FFFFFF"/>
          <w:lang w:val="en-US"/>
        </w:rPr>
        <w:t>Luh</w:t>
      </w:r>
      <w:proofErr w:type="spellEnd"/>
      <w:r w:rsidRPr="00E62556">
        <w:rPr>
          <w:rFonts w:ascii="Times New Roman" w:hAnsi="Times New Roman" w:cs="Times New Roman"/>
          <w:color w:val="000000"/>
          <w:sz w:val="24"/>
          <w:szCs w:val="24"/>
          <w:shd w:val="clear" w:color="auto" w:fill="FFFFFF"/>
          <w:lang w:val="en-US"/>
        </w:rPr>
        <w:t xml:space="preserve"> SP, Chou MC, Wang LS, et al. Video-assisted thoracoscopic surgery in the treatment of complicated </w:t>
      </w:r>
      <w:proofErr w:type="spellStart"/>
      <w:r w:rsidRPr="00E62556">
        <w:rPr>
          <w:rFonts w:ascii="Times New Roman" w:hAnsi="Times New Roman" w:cs="Times New Roman"/>
          <w:color w:val="000000"/>
          <w:sz w:val="24"/>
          <w:szCs w:val="24"/>
          <w:shd w:val="clear" w:color="auto" w:fill="FFFFFF"/>
          <w:lang w:val="en-US"/>
        </w:rPr>
        <w:t>parapneumonic</w:t>
      </w:r>
      <w:proofErr w:type="spellEnd"/>
      <w:r w:rsidRPr="00E62556">
        <w:rPr>
          <w:rFonts w:ascii="Times New Roman" w:hAnsi="Times New Roman" w:cs="Times New Roman"/>
          <w:color w:val="000000"/>
          <w:sz w:val="24"/>
          <w:szCs w:val="24"/>
          <w:shd w:val="clear" w:color="auto" w:fill="FFFFFF"/>
          <w:lang w:val="en-US"/>
        </w:rPr>
        <w:t xml:space="preserve"> effusions or </w:t>
      </w:r>
      <w:proofErr w:type="spellStart"/>
      <w:r w:rsidRPr="00E62556">
        <w:rPr>
          <w:rFonts w:ascii="Times New Roman" w:hAnsi="Times New Roman" w:cs="Times New Roman"/>
          <w:color w:val="000000"/>
          <w:sz w:val="24"/>
          <w:szCs w:val="24"/>
          <w:shd w:val="clear" w:color="auto" w:fill="FFFFFF"/>
          <w:lang w:val="en-US"/>
        </w:rPr>
        <w:t>empyemas</w:t>
      </w:r>
      <w:proofErr w:type="spellEnd"/>
      <w:r w:rsidRPr="00E62556">
        <w:rPr>
          <w:rFonts w:ascii="Times New Roman" w:hAnsi="Times New Roman" w:cs="Times New Roman"/>
          <w:color w:val="000000"/>
          <w:sz w:val="24"/>
          <w:szCs w:val="24"/>
          <w:shd w:val="clear" w:color="auto" w:fill="FFFFFF"/>
          <w:lang w:val="en-US"/>
        </w:rPr>
        <w:t xml:space="preserve">: outcome of 234 patients. Chest </w:t>
      </w:r>
      <w:proofErr w:type="gramStart"/>
      <w:r w:rsidRPr="00E62556">
        <w:rPr>
          <w:rFonts w:ascii="Times New Roman" w:hAnsi="Times New Roman" w:cs="Times New Roman"/>
          <w:color w:val="000000"/>
          <w:sz w:val="24"/>
          <w:szCs w:val="24"/>
          <w:shd w:val="clear" w:color="auto" w:fill="FFFFFF"/>
          <w:lang w:val="en-US"/>
        </w:rPr>
        <w:t>2005;127:1427</w:t>
      </w:r>
      <w:proofErr w:type="gramEnd"/>
      <w:r w:rsidRPr="00E62556">
        <w:rPr>
          <w:rFonts w:ascii="Times New Roman" w:hAnsi="Times New Roman" w:cs="Times New Roman"/>
          <w:color w:val="000000"/>
          <w:sz w:val="24"/>
          <w:szCs w:val="24"/>
          <w:shd w:val="clear" w:color="auto" w:fill="FFFFFF"/>
          <w:lang w:val="en-US"/>
        </w:rPr>
        <w:t>-32.</w:t>
      </w:r>
    </w:p>
    <w:p w:rsidR="001A57D9" w:rsidRPr="00E62556" w:rsidRDefault="001A57D9" w:rsidP="00851870">
      <w:pPr>
        <w:numPr>
          <w:ilvl w:val="0"/>
          <w:numId w:val="4"/>
        </w:numPr>
        <w:spacing w:after="0"/>
        <w:jc w:val="both"/>
        <w:rPr>
          <w:rFonts w:ascii="Times New Roman" w:hAnsi="Times New Roman" w:cs="Times New Roman"/>
          <w:color w:val="000000"/>
          <w:sz w:val="24"/>
          <w:szCs w:val="24"/>
          <w:shd w:val="clear" w:color="auto" w:fill="FFFFFF"/>
          <w:lang w:val="en-US"/>
        </w:rPr>
      </w:pPr>
      <w:proofErr w:type="spellStart"/>
      <w:r w:rsidRPr="00E62556">
        <w:rPr>
          <w:rFonts w:ascii="Times New Roman" w:hAnsi="Times New Roman" w:cs="Times New Roman"/>
          <w:color w:val="000000"/>
          <w:sz w:val="24"/>
          <w:szCs w:val="24"/>
          <w:shd w:val="clear" w:color="auto" w:fill="FFFFFF"/>
          <w:lang w:val="en-US"/>
        </w:rPr>
        <w:t>Perikleous</w:t>
      </w:r>
      <w:proofErr w:type="spellEnd"/>
      <w:r w:rsidRPr="00E62556">
        <w:rPr>
          <w:rFonts w:ascii="Times New Roman" w:hAnsi="Times New Roman" w:cs="Times New Roman"/>
          <w:color w:val="000000"/>
          <w:sz w:val="24"/>
          <w:szCs w:val="24"/>
          <w:shd w:val="clear" w:color="auto" w:fill="FFFFFF"/>
          <w:lang w:val="en-US"/>
        </w:rPr>
        <w:t xml:space="preserve"> P, </w:t>
      </w:r>
      <w:proofErr w:type="spellStart"/>
      <w:r w:rsidRPr="00E62556">
        <w:rPr>
          <w:rFonts w:ascii="Times New Roman" w:hAnsi="Times New Roman" w:cs="Times New Roman"/>
          <w:color w:val="000000"/>
          <w:sz w:val="24"/>
          <w:szCs w:val="24"/>
          <w:shd w:val="clear" w:color="auto" w:fill="FFFFFF"/>
          <w:lang w:val="en-US"/>
        </w:rPr>
        <w:t>Rathinam</w:t>
      </w:r>
      <w:proofErr w:type="spellEnd"/>
      <w:r w:rsidRPr="00E62556">
        <w:rPr>
          <w:rFonts w:ascii="Times New Roman" w:hAnsi="Times New Roman" w:cs="Times New Roman"/>
          <w:color w:val="000000"/>
          <w:sz w:val="24"/>
          <w:szCs w:val="24"/>
          <w:shd w:val="clear" w:color="auto" w:fill="FFFFFF"/>
          <w:lang w:val="en-US"/>
        </w:rPr>
        <w:t xml:space="preserve"> S, Waller DA. VATS and open chest surgery in diagnosis and treatment of benign pleural diseases. J Vis Surg. </w:t>
      </w:r>
      <w:proofErr w:type="gramStart"/>
      <w:r w:rsidRPr="00E62556">
        <w:rPr>
          <w:rFonts w:ascii="Times New Roman" w:hAnsi="Times New Roman" w:cs="Times New Roman"/>
          <w:color w:val="000000"/>
          <w:sz w:val="24"/>
          <w:szCs w:val="24"/>
          <w:shd w:val="clear" w:color="auto" w:fill="FFFFFF"/>
          <w:lang w:val="en-US"/>
        </w:rPr>
        <w:t>2017;3:84</w:t>
      </w:r>
      <w:proofErr w:type="gramEnd"/>
      <w:r w:rsidRPr="00E62556">
        <w:rPr>
          <w:rFonts w:ascii="Times New Roman" w:hAnsi="Times New Roman" w:cs="Times New Roman"/>
          <w:color w:val="000000"/>
          <w:sz w:val="24"/>
          <w:szCs w:val="24"/>
          <w:shd w:val="clear" w:color="auto" w:fill="FFFFFF"/>
          <w:lang w:val="en-US"/>
        </w:rPr>
        <w:t xml:space="preserve">. Published 2017 Jun 16. </w:t>
      </w:r>
      <w:proofErr w:type="spellStart"/>
      <w:r w:rsidRPr="00E62556">
        <w:rPr>
          <w:rFonts w:ascii="Times New Roman" w:hAnsi="Times New Roman" w:cs="Times New Roman"/>
          <w:color w:val="000000"/>
          <w:sz w:val="24"/>
          <w:szCs w:val="24"/>
          <w:shd w:val="clear" w:color="auto" w:fill="FFFFFF"/>
          <w:lang w:val="en-US"/>
        </w:rPr>
        <w:t>doi</w:t>
      </w:r>
      <w:proofErr w:type="spellEnd"/>
      <w:r w:rsidRPr="00E62556">
        <w:rPr>
          <w:rFonts w:ascii="Times New Roman" w:hAnsi="Times New Roman" w:cs="Times New Roman"/>
          <w:color w:val="000000"/>
          <w:sz w:val="24"/>
          <w:szCs w:val="24"/>
          <w:shd w:val="clear" w:color="auto" w:fill="FFFFFF"/>
          <w:lang w:val="en-US"/>
        </w:rPr>
        <w:t>: 10.21037/jovs.2017.05.03</w:t>
      </w:r>
    </w:p>
    <w:p w:rsidR="001A57D9" w:rsidRPr="00E62556" w:rsidRDefault="001A57D9" w:rsidP="00851870">
      <w:pPr>
        <w:numPr>
          <w:ilvl w:val="0"/>
          <w:numId w:val="4"/>
        </w:num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 xml:space="preserve">Asian Pac J Cancer Prev. 2011;12(2):415-8. Video-assisted thoracoscopic surgery for malignant pleural effusions. </w:t>
      </w:r>
      <w:proofErr w:type="spellStart"/>
      <w:r w:rsidRPr="00E62556">
        <w:rPr>
          <w:rFonts w:ascii="Times New Roman" w:hAnsi="Times New Roman" w:cs="Times New Roman"/>
          <w:color w:val="000000"/>
          <w:sz w:val="24"/>
          <w:szCs w:val="24"/>
          <w:shd w:val="clear" w:color="auto" w:fill="FFFFFF"/>
          <w:lang w:val="en-US"/>
        </w:rPr>
        <w:t>Sayir</w:t>
      </w:r>
      <w:proofErr w:type="spellEnd"/>
      <w:r w:rsidRPr="00E62556">
        <w:rPr>
          <w:rFonts w:ascii="Times New Roman" w:hAnsi="Times New Roman" w:cs="Times New Roman"/>
          <w:color w:val="000000"/>
          <w:sz w:val="24"/>
          <w:szCs w:val="24"/>
          <w:shd w:val="clear" w:color="auto" w:fill="FFFFFF"/>
          <w:lang w:val="en-US"/>
        </w:rPr>
        <w:t xml:space="preserve"> F, </w:t>
      </w:r>
      <w:proofErr w:type="spellStart"/>
      <w:r w:rsidRPr="00E62556">
        <w:rPr>
          <w:rFonts w:ascii="Times New Roman" w:hAnsi="Times New Roman" w:cs="Times New Roman"/>
          <w:color w:val="000000"/>
          <w:sz w:val="24"/>
          <w:szCs w:val="24"/>
          <w:shd w:val="clear" w:color="auto" w:fill="FFFFFF"/>
          <w:lang w:val="en-US"/>
        </w:rPr>
        <w:t>Cobanoglu</w:t>
      </w:r>
      <w:proofErr w:type="spellEnd"/>
      <w:r w:rsidRPr="00E62556">
        <w:rPr>
          <w:rFonts w:ascii="Times New Roman" w:hAnsi="Times New Roman" w:cs="Times New Roman"/>
          <w:color w:val="000000"/>
          <w:sz w:val="24"/>
          <w:szCs w:val="24"/>
          <w:shd w:val="clear" w:color="auto" w:fill="FFFFFF"/>
          <w:lang w:val="en-US"/>
        </w:rPr>
        <w:t xml:space="preserve"> U, </w:t>
      </w:r>
      <w:proofErr w:type="spellStart"/>
      <w:r w:rsidRPr="00E62556">
        <w:rPr>
          <w:rFonts w:ascii="Times New Roman" w:hAnsi="Times New Roman" w:cs="Times New Roman"/>
          <w:color w:val="000000"/>
          <w:sz w:val="24"/>
          <w:szCs w:val="24"/>
          <w:shd w:val="clear" w:color="auto" w:fill="FFFFFF"/>
          <w:lang w:val="en-US"/>
        </w:rPr>
        <w:t>Mergan</w:t>
      </w:r>
      <w:proofErr w:type="spellEnd"/>
      <w:r w:rsidRPr="00E62556">
        <w:rPr>
          <w:rFonts w:ascii="Times New Roman" w:hAnsi="Times New Roman" w:cs="Times New Roman"/>
          <w:color w:val="000000"/>
          <w:sz w:val="24"/>
          <w:szCs w:val="24"/>
          <w:shd w:val="clear" w:color="auto" w:fill="FFFFFF"/>
          <w:lang w:val="en-US"/>
        </w:rPr>
        <w:t xml:space="preserve"> D, </w:t>
      </w:r>
      <w:proofErr w:type="spellStart"/>
      <w:r w:rsidRPr="00E62556">
        <w:rPr>
          <w:rFonts w:ascii="Times New Roman" w:hAnsi="Times New Roman" w:cs="Times New Roman"/>
          <w:color w:val="000000"/>
          <w:sz w:val="24"/>
          <w:szCs w:val="24"/>
          <w:shd w:val="clear" w:color="auto" w:fill="FFFFFF"/>
          <w:lang w:val="en-US"/>
        </w:rPr>
        <w:t>Demir</w:t>
      </w:r>
      <w:proofErr w:type="spellEnd"/>
      <w:r w:rsidRPr="00E62556">
        <w:rPr>
          <w:rFonts w:ascii="Times New Roman" w:hAnsi="Times New Roman" w:cs="Times New Roman"/>
          <w:color w:val="000000"/>
          <w:sz w:val="24"/>
          <w:szCs w:val="24"/>
          <w:shd w:val="clear" w:color="auto" w:fill="FFFFFF"/>
          <w:lang w:val="en-US"/>
        </w:rPr>
        <w:t xml:space="preserve"> H.</w:t>
      </w:r>
    </w:p>
    <w:p w:rsidR="001A57D9" w:rsidRPr="00E62556" w:rsidRDefault="001A57D9" w:rsidP="00851870">
      <w:pPr>
        <w:numPr>
          <w:ilvl w:val="0"/>
          <w:numId w:val="4"/>
        </w:numPr>
        <w:spacing w:after="0"/>
        <w:jc w:val="both"/>
        <w:rPr>
          <w:rFonts w:ascii="Times New Roman" w:hAnsi="Times New Roman" w:cs="Times New Roman"/>
          <w:color w:val="000000"/>
          <w:sz w:val="24"/>
          <w:szCs w:val="24"/>
          <w:shd w:val="clear" w:color="auto" w:fill="FFFFFF"/>
          <w:lang w:val="en-US"/>
        </w:rPr>
      </w:pPr>
      <w:proofErr w:type="spellStart"/>
      <w:r w:rsidRPr="00E62556">
        <w:rPr>
          <w:rFonts w:ascii="Times New Roman" w:hAnsi="Times New Roman" w:cs="Times New Roman"/>
          <w:color w:val="000000"/>
          <w:sz w:val="24"/>
          <w:szCs w:val="24"/>
          <w:shd w:val="clear" w:color="auto" w:fill="FFFFFF"/>
          <w:lang w:val="en-US"/>
        </w:rPr>
        <w:t>Tacconi</w:t>
      </w:r>
      <w:proofErr w:type="spellEnd"/>
      <w:r w:rsidRPr="00E62556">
        <w:rPr>
          <w:rFonts w:ascii="Times New Roman" w:hAnsi="Times New Roman" w:cs="Times New Roman"/>
          <w:color w:val="000000"/>
          <w:sz w:val="24"/>
          <w:szCs w:val="24"/>
          <w:shd w:val="clear" w:color="auto" w:fill="FFFFFF"/>
          <w:lang w:val="en-US"/>
        </w:rPr>
        <w:t xml:space="preserve"> F, Pompeo E, </w:t>
      </w:r>
      <w:proofErr w:type="spellStart"/>
      <w:r w:rsidRPr="00E62556">
        <w:rPr>
          <w:rFonts w:ascii="Times New Roman" w:hAnsi="Times New Roman" w:cs="Times New Roman"/>
          <w:color w:val="000000"/>
          <w:sz w:val="24"/>
          <w:szCs w:val="24"/>
          <w:shd w:val="clear" w:color="auto" w:fill="FFFFFF"/>
          <w:lang w:val="en-US"/>
        </w:rPr>
        <w:t>Fabbi</w:t>
      </w:r>
      <w:proofErr w:type="spellEnd"/>
      <w:r w:rsidRPr="00E62556">
        <w:rPr>
          <w:rFonts w:ascii="Times New Roman" w:hAnsi="Times New Roman" w:cs="Times New Roman"/>
          <w:color w:val="000000"/>
          <w:sz w:val="24"/>
          <w:szCs w:val="24"/>
          <w:shd w:val="clear" w:color="auto" w:fill="FFFFFF"/>
          <w:lang w:val="en-US"/>
        </w:rPr>
        <w:t xml:space="preserve"> E, et al. Awake video-assisted pleural decortication for empyema </w:t>
      </w:r>
      <w:proofErr w:type="spellStart"/>
      <w:r w:rsidRPr="00E62556">
        <w:rPr>
          <w:rFonts w:ascii="Times New Roman" w:hAnsi="Times New Roman" w:cs="Times New Roman"/>
          <w:color w:val="000000"/>
          <w:sz w:val="24"/>
          <w:szCs w:val="24"/>
          <w:shd w:val="clear" w:color="auto" w:fill="FFFFFF"/>
          <w:lang w:val="en-US"/>
        </w:rPr>
        <w:t>thoracis</w:t>
      </w:r>
      <w:proofErr w:type="spellEnd"/>
      <w:r w:rsidRPr="00E62556">
        <w:rPr>
          <w:rFonts w:ascii="Times New Roman" w:hAnsi="Times New Roman" w:cs="Times New Roman"/>
          <w:color w:val="000000"/>
          <w:sz w:val="24"/>
          <w:szCs w:val="24"/>
          <w:shd w:val="clear" w:color="auto" w:fill="FFFFFF"/>
          <w:lang w:val="en-US"/>
        </w:rPr>
        <w:t xml:space="preserve">. </w:t>
      </w:r>
      <w:proofErr w:type="spellStart"/>
      <w:r w:rsidRPr="00E62556">
        <w:rPr>
          <w:rFonts w:ascii="Times New Roman" w:hAnsi="Times New Roman" w:cs="Times New Roman"/>
          <w:color w:val="000000"/>
          <w:sz w:val="24"/>
          <w:szCs w:val="24"/>
          <w:shd w:val="clear" w:color="auto" w:fill="FFFFFF"/>
          <w:lang w:val="en-US"/>
        </w:rPr>
        <w:t>Eur</w:t>
      </w:r>
      <w:proofErr w:type="spellEnd"/>
      <w:r w:rsidRPr="00E62556">
        <w:rPr>
          <w:rFonts w:ascii="Times New Roman" w:hAnsi="Times New Roman" w:cs="Times New Roman"/>
          <w:color w:val="000000"/>
          <w:sz w:val="24"/>
          <w:szCs w:val="24"/>
          <w:shd w:val="clear" w:color="auto" w:fill="FFFFFF"/>
          <w:lang w:val="en-US"/>
        </w:rPr>
        <w:t xml:space="preserve"> J </w:t>
      </w:r>
      <w:proofErr w:type="spellStart"/>
      <w:r w:rsidRPr="00E62556">
        <w:rPr>
          <w:rFonts w:ascii="Times New Roman" w:hAnsi="Times New Roman" w:cs="Times New Roman"/>
          <w:color w:val="000000"/>
          <w:sz w:val="24"/>
          <w:szCs w:val="24"/>
          <w:shd w:val="clear" w:color="auto" w:fill="FFFFFF"/>
          <w:lang w:val="en-US"/>
        </w:rPr>
        <w:t>Cardiothorac</w:t>
      </w:r>
      <w:proofErr w:type="spellEnd"/>
      <w:r w:rsidRPr="00E62556">
        <w:rPr>
          <w:rFonts w:ascii="Times New Roman" w:hAnsi="Times New Roman" w:cs="Times New Roman"/>
          <w:color w:val="000000"/>
          <w:sz w:val="24"/>
          <w:szCs w:val="24"/>
          <w:shd w:val="clear" w:color="auto" w:fill="FFFFFF"/>
          <w:lang w:val="en-US"/>
        </w:rPr>
        <w:t xml:space="preserve"> </w:t>
      </w:r>
      <w:proofErr w:type="spellStart"/>
      <w:r w:rsidRPr="00E62556">
        <w:rPr>
          <w:rFonts w:ascii="Times New Roman" w:hAnsi="Times New Roman" w:cs="Times New Roman"/>
          <w:color w:val="000000"/>
          <w:sz w:val="24"/>
          <w:szCs w:val="24"/>
          <w:shd w:val="clear" w:color="auto" w:fill="FFFFFF"/>
          <w:lang w:val="en-US"/>
        </w:rPr>
        <w:t>Surg</w:t>
      </w:r>
      <w:proofErr w:type="spellEnd"/>
      <w:r w:rsidRPr="00E62556">
        <w:rPr>
          <w:rFonts w:ascii="Times New Roman" w:hAnsi="Times New Roman" w:cs="Times New Roman"/>
          <w:color w:val="000000"/>
          <w:sz w:val="24"/>
          <w:szCs w:val="24"/>
          <w:shd w:val="clear" w:color="auto" w:fill="FFFFFF"/>
          <w:lang w:val="en-US"/>
        </w:rPr>
        <w:t xml:space="preserve"> </w:t>
      </w:r>
      <w:proofErr w:type="gramStart"/>
      <w:r w:rsidRPr="00E62556">
        <w:rPr>
          <w:rFonts w:ascii="Times New Roman" w:hAnsi="Times New Roman" w:cs="Times New Roman"/>
          <w:color w:val="000000"/>
          <w:sz w:val="24"/>
          <w:szCs w:val="24"/>
          <w:shd w:val="clear" w:color="auto" w:fill="FFFFFF"/>
          <w:lang w:val="en-US"/>
        </w:rPr>
        <w:t>2010;37:594</w:t>
      </w:r>
      <w:proofErr w:type="gramEnd"/>
      <w:r w:rsidRPr="00E62556">
        <w:rPr>
          <w:rFonts w:ascii="Times New Roman" w:hAnsi="Times New Roman" w:cs="Times New Roman"/>
          <w:color w:val="000000"/>
          <w:sz w:val="24"/>
          <w:szCs w:val="24"/>
          <w:shd w:val="clear" w:color="auto" w:fill="FFFFFF"/>
          <w:lang w:val="en-US"/>
        </w:rPr>
        <w:t>-601.</w:t>
      </w:r>
    </w:p>
    <w:p w:rsidR="001A57D9" w:rsidRPr="00E62556" w:rsidRDefault="001A57D9" w:rsidP="00851870">
      <w:pPr>
        <w:numPr>
          <w:ilvl w:val="0"/>
          <w:numId w:val="4"/>
        </w:num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 xml:space="preserve">Venekamp LN, </w:t>
      </w:r>
      <w:proofErr w:type="spellStart"/>
      <w:r w:rsidRPr="00E62556">
        <w:rPr>
          <w:rFonts w:ascii="Times New Roman" w:hAnsi="Times New Roman" w:cs="Times New Roman"/>
          <w:color w:val="000000"/>
          <w:sz w:val="24"/>
          <w:szCs w:val="24"/>
          <w:shd w:val="clear" w:color="auto" w:fill="FFFFFF"/>
          <w:lang w:val="en-US"/>
        </w:rPr>
        <w:t>Velkeniers</w:t>
      </w:r>
      <w:proofErr w:type="spellEnd"/>
      <w:r w:rsidRPr="00E62556">
        <w:rPr>
          <w:rFonts w:ascii="Times New Roman" w:hAnsi="Times New Roman" w:cs="Times New Roman"/>
          <w:color w:val="000000"/>
          <w:sz w:val="24"/>
          <w:szCs w:val="24"/>
          <w:shd w:val="clear" w:color="auto" w:fill="FFFFFF"/>
          <w:lang w:val="en-US"/>
        </w:rPr>
        <w:t xml:space="preserve"> B, </w:t>
      </w:r>
      <w:proofErr w:type="spellStart"/>
      <w:r w:rsidRPr="00E62556">
        <w:rPr>
          <w:rFonts w:ascii="Times New Roman" w:hAnsi="Times New Roman" w:cs="Times New Roman"/>
          <w:color w:val="000000"/>
          <w:sz w:val="24"/>
          <w:szCs w:val="24"/>
          <w:shd w:val="clear" w:color="auto" w:fill="FFFFFF"/>
          <w:lang w:val="en-US"/>
        </w:rPr>
        <w:t>Noppen</w:t>
      </w:r>
      <w:proofErr w:type="spellEnd"/>
      <w:r w:rsidRPr="00E62556">
        <w:rPr>
          <w:rFonts w:ascii="Times New Roman" w:hAnsi="Times New Roman" w:cs="Times New Roman"/>
          <w:color w:val="000000"/>
          <w:sz w:val="24"/>
          <w:szCs w:val="24"/>
          <w:shd w:val="clear" w:color="auto" w:fill="FFFFFF"/>
          <w:lang w:val="en-US"/>
        </w:rPr>
        <w:t xml:space="preserve"> M. Does 'idiopathic </w:t>
      </w:r>
      <w:proofErr w:type="spellStart"/>
      <w:r w:rsidRPr="00E62556">
        <w:rPr>
          <w:rFonts w:ascii="Times New Roman" w:hAnsi="Times New Roman" w:cs="Times New Roman"/>
          <w:color w:val="000000"/>
          <w:sz w:val="24"/>
          <w:szCs w:val="24"/>
          <w:shd w:val="clear" w:color="auto" w:fill="FFFFFF"/>
          <w:lang w:val="en-US"/>
        </w:rPr>
        <w:t>pleuritis</w:t>
      </w:r>
      <w:proofErr w:type="spellEnd"/>
      <w:r w:rsidRPr="00E62556">
        <w:rPr>
          <w:rFonts w:ascii="Times New Roman" w:hAnsi="Times New Roman" w:cs="Times New Roman"/>
          <w:color w:val="000000"/>
          <w:sz w:val="24"/>
          <w:szCs w:val="24"/>
          <w:shd w:val="clear" w:color="auto" w:fill="FFFFFF"/>
          <w:lang w:val="en-US"/>
        </w:rPr>
        <w:t xml:space="preserve">' exist? Natural history of non-specific </w:t>
      </w:r>
      <w:proofErr w:type="spellStart"/>
      <w:r w:rsidRPr="00E62556">
        <w:rPr>
          <w:rFonts w:ascii="Times New Roman" w:hAnsi="Times New Roman" w:cs="Times New Roman"/>
          <w:color w:val="000000"/>
          <w:sz w:val="24"/>
          <w:szCs w:val="24"/>
          <w:shd w:val="clear" w:color="auto" w:fill="FFFFFF"/>
          <w:lang w:val="en-US"/>
        </w:rPr>
        <w:t>pleuritis</w:t>
      </w:r>
      <w:proofErr w:type="spellEnd"/>
      <w:r w:rsidRPr="00E62556">
        <w:rPr>
          <w:rFonts w:ascii="Times New Roman" w:hAnsi="Times New Roman" w:cs="Times New Roman"/>
          <w:color w:val="000000"/>
          <w:sz w:val="24"/>
          <w:szCs w:val="24"/>
          <w:shd w:val="clear" w:color="auto" w:fill="FFFFFF"/>
          <w:lang w:val="en-US"/>
        </w:rPr>
        <w:t xml:space="preserve"> diagnosed after </w:t>
      </w:r>
      <w:proofErr w:type="spellStart"/>
      <w:r w:rsidRPr="00E62556">
        <w:rPr>
          <w:rFonts w:ascii="Times New Roman" w:hAnsi="Times New Roman" w:cs="Times New Roman"/>
          <w:color w:val="000000"/>
          <w:sz w:val="24"/>
          <w:szCs w:val="24"/>
          <w:shd w:val="clear" w:color="auto" w:fill="FFFFFF"/>
          <w:lang w:val="en-US"/>
        </w:rPr>
        <w:t>thoracoscopy</w:t>
      </w:r>
      <w:proofErr w:type="spellEnd"/>
      <w:r w:rsidRPr="00E62556">
        <w:rPr>
          <w:rFonts w:ascii="Times New Roman" w:hAnsi="Times New Roman" w:cs="Times New Roman"/>
          <w:color w:val="000000"/>
          <w:sz w:val="24"/>
          <w:szCs w:val="24"/>
          <w:shd w:val="clear" w:color="auto" w:fill="FFFFFF"/>
          <w:lang w:val="en-US"/>
        </w:rPr>
        <w:t xml:space="preserve">. Respiration </w:t>
      </w:r>
      <w:proofErr w:type="gramStart"/>
      <w:r w:rsidRPr="00E62556">
        <w:rPr>
          <w:rFonts w:ascii="Times New Roman" w:hAnsi="Times New Roman" w:cs="Times New Roman"/>
          <w:color w:val="000000"/>
          <w:sz w:val="24"/>
          <w:szCs w:val="24"/>
          <w:shd w:val="clear" w:color="auto" w:fill="FFFFFF"/>
          <w:lang w:val="en-US"/>
        </w:rPr>
        <w:t>2005;72:74</w:t>
      </w:r>
      <w:proofErr w:type="gramEnd"/>
      <w:r w:rsidRPr="00E62556">
        <w:rPr>
          <w:rFonts w:ascii="Times New Roman" w:hAnsi="Times New Roman" w:cs="Times New Roman"/>
          <w:color w:val="000000"/>
          <w:sz w:val="24"/>
          <w:szCs w:val="24"/>
          <w:shd w:val="clear" w:color="auto" w:fill="FFFFFF"/>
          <w:lang w:val="en-US"/>
        </w:rPr>
        <w:t>-8.</w:t>
      </w:r>
    </w:p>
    <w:p w:rsidR="001A57D9" w:rsidRPr="00E62556" w:rsidRDefault="001A57D9" w:rsidP="00851870">
      <w:pPr>
        <w:numPr>
          <w:ilvl w:val="0"/>
          <w:numId w:val="4"/>
        </w:num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 xml:space="preserve">Wait MA, Sharma S, </w:t>
      </w:r>
      <w:proofErr w:type="spellStart"/>
      <w:r w:rsidRPr="00E62556">
        <w:rPr>
          <w:rFonts w:ascii="Times New Roman" w:hAnsi="Times New Roman" w:cs="Times New Roman"/>
          <w:color w:val="000000"/>
          <w:sz w:val="24"/>
          <w:szCs w:val="24"/>
          <w:shd w:val="clear" w:color="auto" w:fill="FFFFFF"/>
          <w:lang w:val="en-US"/>
        </w:rPr>
        <w:t>Hohn</w:t>
      </w:r>
      <w:proofErr w:type="spellEnd"/>
      <w:r w:rsidRPr="00E62556">
        <w:rPr>
          <w:rFonts w:ascii="Times New Roman" w:hAnsi="Times New Roman" w:cs="Times New Roman"/>
          <w:color w:val="000000"/>
          <w:sz w:val="24"/>
          <w:szCs w:val="24"/>
          <w:shd w:val="clear" w:color="auto" w:fill="FFFFFF"/>
          <w:lang w:val="en-US"/>
        </w:rPr>
        <w:t xml:space="preserve"> J, et al. A randomized trial of empyema therapy. Chest </w:t>
      </w:r>
      <w:proofErr w:type="gramStart"/>
      <w:r w:rsidRPr="00E62556">
        <w:rPr>
          <w:rFonts w:ascii="Times New Roman" w:hAnsi="Times New Roman" w:cs="Times New Roman"/>
          <w:color w:val="000000"/>
          <w:sz w:val="24"/>
          <w:szCs w:val="24"/>
          <w:shd w:val="clear" w:color="auto" w:fill="FFFFFF"/>
          <w:lang w:val="en-US"/>
        </w:rPr>
        <w:t>1997;111:1548</w:t>
      </w:r>
      <w:proofErr w:type="gramEnd"/>
      <w:r w:rsidRPr="00E62556">
        <w:rPr>
          <w:rFonts w:ascii="Times New Roman" w:hAnsi="Times New Roman" w:cs="Times New Roman"/>
          <w:color w:val="000000"/>
          <w:sz w:val="24"/>
          <w:szCs w:val="24"/>
          <w:shd w:val="clear" w:color="auto" w:fill="FFFFFF"/>
          <w:lang w:val="en-US"/>
        </w:rPr>
        <w:t>-51.</w:t>
      </w:r>
    </w:p>
    <w:p w:rsidR="001A57D9" w:rsidRPr="00E62556" w:rsidRDefault="001A57D9" w:rsidP="00851870">
      <w:pPr>
        <w:numPr>
          <w:ilvl w:val="0"/>
          <w:numId w:val="4"/>
        </w:num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 xml:space="preserve">Waller DA. </w:t>
      </w:r>
      <w:proofErr w:type="spellStart"/>
      <w:r w:rsidRPr="00E62556">
        <w:rPr>
          <w:rFonts w:ascii="Times New Roman" w:hAnsi="Times New Roman" w:cs="Times New Roman"/>
          <w:color w:val="000000"/>
          <w:sz w:val="24"/>
          <w:szCs w:val="24"/>
          <w:shd w:val="clear" w:color="auto" w:fill="FFFFFF"/>
          <w:lang w:val="en-US"/>
        </w:rPr>
        <w:t>Thoracoscopy</w:t>
      </w:r>
      <w:proofErr w:type="spellEnd"/>
      <w:r w:rsidRPr="00E62556">
        <w:rPr>
          <w:rFonts w:ascii="Times New Roman" w:hAnsi="Times New Roman" w:cs="Times New Roman"/>
          <w:color w:val="000000"/>
          <w:sz w:val="24"/>
          <w:szCs w:val="24"/>
          <w:shd w:val="clear" w:color="auto" w:fill="FFFFFF"/>
          <w:lang w:val="en-US"/>
        </w:rPr>
        <w:t xml:space="preserve"> in management of </w:t>
      </w:r>
      <w:proofErr w:type="spellStart"/>
      <w:r w:rsidRPr="00E62556">
        <w:rPr>
          <w:rFonts w:ascii="Times New Roman" w:hAnsi="Times New Roman" w:cs="Times New Roman"/>
          <w:color w:val="000000"/>
          <w:sz w:val="24"/>
          <w:szCs w:val="24"/>
          <w:shd w:val="clear" w:color="auto" w:fill="FFFFFF"/>
          <w:lang w:val="en-US"/>
        </w:rPr>
        <w:t>postpneumonic</w:t>
      </w:r>
      <w:proofErr w:type="spellEnd"/>
      <w:r w:rsidRPr="00E62556">
        <w:rPr>
          <w:rFonts w:ascii="Times New Roman" w:hAnsi="Times New Roman" w:cs="Times New Roman"/>
          <w:color w:val="000000"/>
          <w:sz w:val="24"/>
          <w:szCs w:val="24"/>
          <w:shd w:val="clear" w:color="auto" w:fill="FFFFFF"/>
          <w:lang w:val="en-US"/>
        </w:rPr>
        <w:t xml:space="preserve"> pleural infections. </w:t>
      </w:r>
      <w:proofErr w:type="spellStart"/>
      <w:r w:rsidRPr="00E62556">
        <w:rPr>
          <w:rFonts w:ascii="Times New Roman" w:hAnsi="Times New Roman" w:cs="Times New Roman"/>
          <w:color w:val="000000"/>
          <w:sz w:val="24"/>
          <w:szCs w:val="24"/>
          <w:shd w:val="clear" w:color="auto" w:fill="FFFFFF"/>
          <w:lang w:val="en-US"/>
        </w:rPr>
        <w:t>Curr</w:t>
      </w:r>
      <w:proofErr w:type="spellEnd"/>
      <w:r w:rsidRPr="00E62556">
        <w:rPr>
          <w:rFonts w:ascii="Times New Roman" w:hAnsi="Times New Roman" w:cs="Times New Roman"/>
          <w:color w:val="000000"/>
          <w:sz w:val="24"/>
          <w:szCs w:val="24"/>
          <w:shd w:val="clear" w:color="auto" w:fill="FFFFFF"/>
          <w:lang w:val="en-US"/>
        </w:rPr>
        <w:t xml:space="preserve"> </w:t>
      </w:r>
      <w:proofErr w:type="spellStart"/>
      <w:r w:rsidRPr="00E62556">
        <w:rPr>
          <w:rFonts w:ascii="Times New Roman" w:hAnsi="Times New Roman" w:cs="Times New Roman"/>
          <w:color w:val="000000"/>
          <w:sz w:val="24"/>
          <w:szCs w:val="24"/>
          <w:shd w:val="clear" w:color="auto" w:fill="FFFFFF"/>
          <w:lang w:val="en-US"/>
        </w:rPr>
        <w:t>Opin</w:t>
      </w:r>
      <w:proofErr w:type="spellEnd"/>
      <w:r w:rsidRPr="00E62556">
        <w:rPr>
          <w:rFonts w:ascii="Times New Roman" w:hAnsi="Times New Roman" w:cs="Times New Roman"/>
          <w:color w:val="000000"/>
          <w:sz w:val="24"/>
          <w:szCs w:val="24"/>
          <w:shd w:val="clear" w:color="auto" w:fill="FFFFFF"/>
          <w:lang w:val="en-US"/>
        </w:rPr>
        <w:t xml:space="preserve"> </w:t>
      </w:r>
      <w:proofErr w:type="spellStart"/>
      <w:r w:rsidRPr="00E62556">
        <w:rPr>
          <w:rFonts w:ascii="Times New Roman" w:hAnsi="Times New Roman" w:cs="Times New Roman"/>
          <w:color w:val="000000"/>
          <w:sz w:val="24"/>
          <w:szCs w:val="24"/>
          <w:shd w:val="clear" w:color="auto" w:fill="FFFFFF"/>
          <w:lang w:val="en-US"/>
        </w:rPr>
        <w:t>Pulm</w:t>
      </w:r>
      <w:proofErr w:type="spellEnd"/>
      <w:r w:rsidRPr="00E62556">
        <w:rPr>
          <w:rFonts w:ascii="Times New Roman" w:hAnsi="Times New Roman" w:cs="Times New Roman"/>
          <w:color w:val="000000"/>
          <w:sz w:val="24"/>
          <w:szCs w:val="24"/>
          <w:shd w:val="clear" w:color="auto" w:fill="FFFFFF"/>
          <w:lang w:val="en-US"/>
        </w:rPr>
        <w:t xml:space="preserve"> Med </w:t>
      </w:r>
      <w:proofErr w:type="gramStart"/>
      <w:r w:rsidRPr="00E62556">
        <w:rPr>
          <w:rFonts w:ascii="Times New Roman" w:hAnsi="Times New Roman" w:cs="Times New Roman"/>
          <w:color w:val="000000"/>
          <w:sz w:val="24"/>
          <w:szCs w:val="24"/>
          <w:shd w:val="clear" w:color="auto" w:fill="FFFFFF"/>
          <w:lang w:val="en-US"/>
        </w:rPr>
        <w:t>2002;8:323</w:t>
      </w:r>
      <w:proofErr w:type="gramEnd"/>
      <w:r w:rsidRPr="00E62556">
        <w:rPr>
          <w:rFonts w:ascii="Times New Roman" w:hAnsi="Times New Roman" w:cs="Times New Roman"/>
          <w:color w:val="000000"/>
          <w:sz w:val="24"/>
          <w:szCs w:val="24"/>
          <w:shd w:val="clear" w:color="auto" w:fill="FFFFFF"/>
          <w:lang w:val="en-US"/>
        </w:rPr>
        <w:t>.</w:t>
      </w:r>
    </w:p>
    <w:p w:rsidR="001A57D9" w:rsidRPr="00E62556" w:rsidRDefault="001A57D9" w:rsidP="00851870">
      <w:pPr>
        <w:numPr>
          <w:ilvl w:val="0"/>
          <w:numId w:val="4"/>
        </w:numPr>
        <w:spacing w:after="0"/>
        <w:jc w:val="both"/>
        <w:rPr>
          <w:rFonts w:ascii="Times New Roman" w:hAnsi="Times New Roman" w:cs="Times New Roman"/>
          <w:color w:val="000000"/>
          <w:sz w:val="24"/>
          <w:szCs w:val="24"/>
          <w:shd w:val="clear" w:color="auto" w:fill="FFFFFF"/>
          <w:lang w:val="en-US"/>
        </w:rPr>
      </w:pPr>
      <w:r w:rsidRPr="00E62556">
        <w:rPr>
          <w:rFonts w:ascii="Times New Roman" w:hAnsi="Times New Roman" w:cs="Times New Roman"/>
          <w:color w:val="000000"/>
          <w:sz w:val="24"/>
          <w:szCs w:val="24"/>
          <w:shd w:val="clear" w:color="auto" w:fill="FFFFFF"/>
          <w:lang w:val="en-US"/>
        </w:rPr>
        <w:t xml:space="preserve">Wozniak CJ, Paull DE, </w:t>
      </w:r>
      <w:proofErr w:type="spellStart"/>
      <w:r w:rsidRPr="00E62556">
        <w:rPr>
          <w:rFonts w:ascii="Times New Roman" w:hAnsi="Times New Roman" w:cs="Times New Roman"/>
          <w:color w:val="000000"/>
          <w:sz w:val="24"/>
          <w:szCs w:val="24"/>
          <w:shd w:val="clear" w:color="auto" w:fill="FFFFFF"/>
          <w:lang w:val="en-US"/>
        </w:rPr>
        <w:t>Moezzi</w:t>
      </w:r>
      <w:proofErr w:type="spellEnd"/>
      <w:r w:rsidRPr="00E62556">
        <w:rPr>
          <w:rFonts w:ascii="Times New Roman" w:hAnsi="Times New Roman" w:cs="Times New Roman"/>
          <w:color w:val="000000"/>
          <w:sz w:val="24"/>
          <w:szCs w:val="24"/>
          <w:shd w:val="clear" w:color="auto" w:fill="FFFFFF"/>
          <w:lang w:val="en-US"/>
        </w:rPr>
        <w:t xml:space="preserve"> JE, et al. Choice of the first intervention is related to outcomes in the management of empyema. Ann </w:t>
      </w:r>
      <w:proofErr w:type="spellStart"/>
      <w:r w:rsidRPr="00E62556">
        <w:rPr>
          <w:rFonts w:ascii="Times New Roman" w:hAnsi="Times New Roman" w:cs="Times New Roman"/>
          <w:color w:val="000000"/>
          <w:sz w:val="24"/>
          <w:szCs w:val="24"/>
          <w:shd w:val="clear" w:color="auto" w:fill="FFFFFF"/>
          <w:lang w:val="en-US"/>
        </w:rPr>
        <w:t>Thorac</w:t>
      </w:r>
      <w:proofErr w:type="spellEnd"/>
      <w:r w:rsidRPr="00E62556">
        <w:rPr>
          <w:rFonts w:ascii="Times New Roman" w:hAnsi="Times New Roman" w:cs="Times New Roman"/>
          <w:color w:val="000000"/>
          <w:sz w:val="24"/>
          <w:szCs w:val="24"/>
          <w:shd w:val="clear" w:color="auto" w:fill="FFFFFF"/>
          <w:lang w:val="en-US"/>
        </w:rPr>
        <w:t xml:space="preserve"> </w:t>
      </w:r>
      <w:proofErr w:type="spellStart"/>
      <w:r w:rsidRPr="00E62556">
        <w:rPr>
          <w:rFonts w:ascii="Times New Roman" w:hAnsi="Times New Roman" w:cs="Times New Roman"/>
          <w:color w:val="000000"/>
          <w:sz w:val="24"/>
          <w:szCs w:val="24"/>
          <w:shd w:val="clear" w:color="auto" w:fill="FFFFFF"/>
          <w:lang w:val="en-US"/>
        </w:rPr>
        <w:t>Surg</w:t>
      </w:r>
      <w:proofErr w:type="spellEnd"/>
      <w:r w:rsidRPr="00E62556">
        <w:rPr>
          <w:rFonts w:ascii="Times New Roman" w:hAnsi="Times New Roman" w:cs="Times New Roman"/>
          <w:color w:val="000000"/>
          <w:sz w:val="24"/>
          <w:szCs w:val="24"/>
          <w:shd w:val="clear" w:color="auto" w:fill="FFFFFF"/>
          <w:lang w:val="en-US"/>
        </w:rPr>
        <w:t xml:space="preserve"> </w:t>
      </w:r>
      <w:proofErr w:type="gramStart"/>
      <w:r w:rsidRPr="00E62556">
        <w:rPr>
          <w:rFonts w:ascii="Times New Roman" w:hAnsi="Times New Roman" w:cs="Times New Roman"/>
          <w:color w:val="000000"/>
          <w:sz w:val="24"/>
          <w:szCs w:val="24"/>
          <w:shd w:val="clear" w:color="auto" w:fill="FFFFFF"/>
          <w:lang w:val="en-US"/>
        </w:rPr>
        <w:t>2009;87:1525</w:t>
      </w:r>
      <w:proofErr w:type="gramEnd"/>
      <w:r w:rsidRPr="00E62556">
        <w:rPr>
          <w:rFonts w:ascii="Times New Roman" w:hAnsi="Times New Roman" w:cs="Times New Roman"/>
          <w:color w:val="000000"/>
          <w:sz w:val="24"/>
          <w:szCs w:val="24"/>
          <w:shd w:val="clear" w:color="auto" w:fill="FFFFFF"/>
          <w:lang w:val="en-US"/>
        </w:rPr>
        <w:t>-30; discussion 1530-1.</w:t>
      </w:r>
    </w:p>
    <w:p w:rsidR="001A57D9" w:rsidRPr="00E62556" w:rsidRDefault="001A57D9" w:rsidP="00851870">
      <w:pPr>
        <w:numPr>
          <w:ilvl w:val="0"/>
          <w:numId w:val="4"/>
        </w:numPr>
        <w:spacing w:after="0"/>
        <w:jc w:val="both"/>
        <w:rPr>
          <w:rFonts w:ascii="Times New Roman" w:hAnsi="Times New Roman" w:cs="Times New Roman"/>
          <w:color w:val="000000"/>
          <w:sz w:val="24"/>
          <w:szCs w:val="24"/>
          <w:shd w:val="clear" w:color="auto" w:fill="FFFFFF"/>
          <w:lang w:val="en-US"/>
        </w:rPr>
      </w:pPr>
      <w:proofErr w:type="spellStart"/>
      <w:r w:rsidRPr="00E62556">
        <w:rPr>
          <w:rFonts w:ascii="Times New Roman" w:hAnsi="Times New Roman" w:cs="Times New Roman"/>
          <w:color w:val="000000"/>
          <w:sz w:val="24"/>
          <w:szCs w:val="24"/>
          <w:shd w:val="clear" w:color="auto" w:fill="FFFFFF"/>
          <w:lang w:val="en-US"/>
        </w:rPr>
        <w:t>Zahid</w:t>
      </w:r>
      <w:proofErr w:type="spellEnd"/>
      <w:r w:rsidRPr="00E62556">
        <w:rPr>
          <w:rFonts w:ascii="Times New Roman" w:hAnsi="Times New Roman" w:cs="Times New Roman"/>
          <w:color w:val="000000"/>
          <w:sz w:val="24"/>
          <w:szCs w:val="24"/>
          <w:shd w:val="clear" w:color="auto" w:fill="FFFFFF"/>
          <w:lang w:val="en-US"/>
        </w:rPr>
        <w:t xml:space="preserve"> I, Routledge T, </w:t>
      </w:r>
      <w:proofErr w:type="spellStart"/>
      <w:r w:rsidRPr="00E62556">
        <w:rPr>
          <w:rFonts w:ascii="Times New Roman" w:hAnsi="Times New Roman" w:cs="Times New Roman"/>
          <w:color w:val="000000"/>
          <w:sz w:val="24"/>
          <w:szCs w:val="24"/>
          <w:shd w:val="clear" w:color="auto" w:fill="FFFFFF"/>
          <w:lang w:val="en-US"/>
        </w:rPr>
        <w:t>Billé</w:t>
      </w:r>
      <w:proofErr w:type="spellEnd"/>
      <w:r w:rsidRPr="00E62556">
        <w:rPr>
          <w:rFonts w:ascii="Times New Roman" w:hAnsi="Times New Roman" w:cs="Times New Roman"/>
          <w:color w:val="000000"/>
          <w:sz w:val="24"/>
          <w:szCs w:val="24"/>
          <w:shd w:val="clear" w:color="auto" w:fill="FFFFFF"/>
          <w:lang w:val="en-US"/>
        </w:rPr>
        <w:t xml:space="preserve"> A, et al. What is the best treatment of </w:t>
      </w:r>
      <w:proofErr w:type="spellStart"/>
      <w:r w:rsidRPr="00E62556">
        <w:rPr>
          <w:rFonts w:ascii="Times New Roman" w:hAnsi="Times New Roman" w:cs="Times New Roman"/>
          <w:color w:val="000000"/>
          <w:sz w:val="24"/>
          <w:szCs w:val="24"/>
          <w:shd w:val="clear" w:color="auto" w:fill="FFFFFF"/>
          <w:lang w:val="en-US"/>
        </w:rPr>
        <w:t>postpneumonectomy</w:t>
      </w:r>
      <w:proofErr w:type="spellEnd"/>
      <w:r w:rsidRPr="00E62556">
        <w:rPr>
          <w:rFonts w:ascii="Times New Roman" w:hAnsi="Times New Roman" w:cs="Times New Roman"/>
          <w:color w:val="000000"/>
          <w:sz w:val="24"/>
          <w:szCs w:val="24"/>
          <w:shd w:val="clear" w:color="auto" w:fill="FFFFFF"/>
          <w:lang w:val="en-US"/>
        </w:rPr>
        <w:t xml:space="preserve"> empyema? Interact </w:t>
      </w:r>
      <w:proofErr w:type="spellStart"/>
      <w:r w:rsidRPr="00E62556">
        <w:rPr>
          <w:rFonts w:ascii="Times New Roman" w:hAnsi="Times New Roman" w:cs="Times New Roman"/>
          <w:color w:val="000000"/>
          <w:sz w:val="24"/>
          <w:szCs w:val="24"/>
          <w:shd w:val="clear" w:color="auto" w:fill="FFFFFF"/>
          <w:lang w:val="en-US"/>
        </w:rPr>
        <w:t>Cardiovasc</w:t>
      </w:r>
      <w:proofErr w:type="spellEnd"/>
      <w:r w:rsidRPr="00E62556">
        <w:rPr>
          <w:rFonts w:ascii="Times New Roman" w:hAnsi="Times New Roman" w:cs="Times New Roman"/>
          <w:color w:val="000000"/>
          <w:sz w:val="24"/>
          <w:szCs w:val="24"/>
          <w:shd w:val="clear" w:color="auto" w:fill="FFFFFF"/>
          <w:lang w:val="en-US"/>
        </w:rPr>
        <w:t xml:space="preserve"> </w:t>
      </w:r>
      <w:proofErr w:type="spellStart"/>
      <w:r w:rsidRPr="00E62556">
        <w:rPr>
          <w:rFonts w:ascii="Times New Roman" w:hAnsi="Times New Roman" w:cs="Times New Roman"/>
          <w:color w:val="000000"/>
          <w:sz w:val="24"/>
          <w:szCs w:val="24"/>
          <w:shd w:val="clear" w:color="auto" w:fill="FFFFFF"/>
          <w:lang w:val="en-US"/>
        </w:rPr>
        <w:t>Thorac</w:t>
      </w:r>
      <w:proofErr w:type="spellEnd"/>
      <w:r w:rsidRPr="00E62556">
        <w:rPr>
          <w:rFonts w:ascii="Times New Roman" w:hAnsi="Times New Roman" w:cs="Times New Roman"/>
          <w:color w:val="000000"/>
          <w:sz w:val="24"/>
          <w:szCs w:val="24"/>
          <w:shd w:val="clear" w:color="auto" w:fill="FFFFFF"/>
          <w:lang w:val="en-US"/>
        </w:rPr>
        <w:t xml:space="preserve"> </w:t>
      </w:r>
      <w:proofErr w:type="spellStart"/>
      <w:r w:rsidRPr="00E62556">
        <w:rPr>
          <w:rFonts w:ascii="Times New Roman" w:hAnsi="Times New Roman" w:cs="Times New Roman"/>
          <w:color w:val="000000"/>
          <w:sz w:val="24"/>
          <w:szCs w:val="24"/>
          <w:shd w:val="clear" w:color="auto" w:fill="FFFFFF"/>
          <w:lang w:val="en-US"/>
        </w:rPr>
        <w:t>Surg</w:t>
      </w:r>
      <w:proofErr w:type="spellEnd"/>
      <w:r w:rsidRPr="00E62556">
        <w:rPr>
          <w:rFonts w:ascii="Times New Roman" w:hAnsi="Times New Roman" w:cs="Times New Roman"/>
          <w:color w:val="000000"/>
          <w:sz w:val="24"/>
          <w:szCs w:val="24"/>
          <w:shd w:val="clear" w:color="auto" w:fill="FFFFFF"/>
          <w:lang w:val="en-US"/>
        </w:rPr>
        <w:t xml:space="preserve"> </w:t>
      </w:r>
      <w:proofErr w:type="gramStart"/>
      <w:r w:rsidRPr="00E62556">
        <w:rPr>
          <w:rFonts w:ascii="Times New Roman" w:hAnsi="Times New Roman" w:cs="Times New Roman"/>
          <w:color w:val="000000"/>
          <w:sz w:val="24"/>
          <w:szCs w:val="24"/>
          <w:shd w:val="clear" w:color="auto" w:fill="FFFFFF"/>
          <w:lang w:val="en-US"/>
        </w:rPr>
        <w:t>2011;12:260</w:t>
      </w:r>
      <w:proofErr w:type="gramEnd"/>
      <w:r w:rsidRPr="00E62556">
        <w:rPr>
          <w:rFonts w:ascii="Times New Roman" w:hAnsi="Times New Roman" w:cs="Times New Roman"/>
          <w:color w:val="000000"/>
          <w:sz w:val="24"/>
          <w:szCs w:val="24"/>
          <w:shd w:val="clear" w:color="auto" w:fill="FFFFFF"/>
          <w:lang w:val="en-US"/>
        </w:rPr>
        <w:t>-4.</w:t>
      </w:r>
    </w:p>
    <w:p w:rsidR="001A57D9" w:rsidRPr="00E62556" w:rsidRDefault="001A57D9" w:rsidP="00851870">
      <w:pPr>
        <w:spacing w:after="0"/>
        <w:ind w:left="142"/>
        <w:jc w:val="both"/>
        <w:rPr>
          <w:rFonts w:ascii="Times New Roman" w:hAnsi="Times New Roman" w:cs="Times New Roman"/>
          <w:vanish/>
          <w:color w:val="000000"/>
          <w:sz w:val="24"/>
          <w:szCs w:val="24"/>
          <w:shd w:val="clear" w:color="auto" w:fill="FFFFFF"/>
          <w:lang w:val="en-US"/>
        </w:rPr>
      </w:pPr>
      <w:r w:rsidRPr="00E62556">
        <w:rPr>
          <w:rFonts w:ascii="Times New Roman" w:hAnsi="Times New Roman" w:cs="Times New Roman"/>
          <w:vanish/>
          <w:color w:val="000000"/>
          <w:sz w:val="24"/>
          <w:szCs w:val="24"/>
          <w:shd w:val="clear" w:color="auto" w:fill="FFFFFF"/>
          <w:lang w:val="en-US"/>
        </w:rPr>
        <w:lastRenderedPageBreak/>
        <w:t>Top of Form</w:t>
      </w:r>
    </w:p>
    <w:p w:rsidR="001A57D9" w:rsidRPr="00E62556" w:rsidRDefault="001A57D9" w:rsidP="00851870">
      <w:pPr>
        <w:spacing w:after="0"/>
        <w:ind w:left="142"/>
        <w:jc w:val="both"/>
        <w:rPr>
          <w:rFonts w:ascii="Times New Roman" w:hAnsi="Times New Roman" w:cs="Times New Roman"/>
          <w:color w:val="000000"/>
          <w:sz w:val="24"/>
          <w:szCs w:val="24"/>
          <w:shd w:val="clear" w:color="auto" w:fill="FFFFFF"/>
          <w:lang w:val="en-US"/>
        </w:rPr>
      </w:pPr>
    </w:p>
    <w:p w:rsidR="001A57D9" w:rsidRPr="00E62556" w:rsidRDefault="001A57D9" w:rsidP="00851870">
      <w:pPr>
        <w:spacing w:after="0"/>
        <w:ind w:left="142"/>
        <w:jc w:val="both"/>
        <w:rPr>
          <w:rFonts w:ascii="Times New Roman" w:hAnsi="Times New Roman" w:cs="Times New Roman"/>
          <w:color w:val="000000"/>
          <w:sz w:val="24"/>
          <w:szCs w:val="24"/>
          <w:shd w:val="clear" w:color="auto" w:fill="FFFFFF"/>
          <w:lang w:val="en-US"/>
        </w:rPr>
      </w:pPr>
    </w:p>
    <w:p w:rsidR="001A57D9" w:rsidRPr="00E62556" w:rsidRDefault="001A57D9" w:rsidP="00851870">
      <w:pPr>
        <w:spacing w:after="0"/>
        <w:ind w:left="142"/>
        <w:jc w:val="both"/>
        <w:rPr>
          <w:rFonts w:ascii="Times New Roman" w:hAnsi="Times New Roman" w:cs="Times New Roman"/>
          <w:color w:val="000000"/>
          <w:sz w:val="24"/>
          <w:szCs w:val="24"/>
          <w:shd w:val="clear" w:color="auto" w:fill="FFFFFF"/>
          <w:lang w:val="en-US"/>
        </w:rPr>
      </w:pPr>
    </w:p>
    <w:p w:rsidR="001A57D9" w:rsidRPr="00E62556" w:rsidRDefault="001A57D9" w:rsidP="00851870">
      <w:pPr>
        <w:spacing w:after="0"/>
        <w:ind w:left="142"/>
        <w:jc w:val="both"/>
        <w:rPr>
          <w:rFonts w:ascii="Times New Roman" w:hAnsi="Times New Roman" w:cs="Times New Roman"/>
          <w:color w:val="000000"/>
          <w:sz w:val="24"/>
          <w:szCs w:val="24"/>
          <w:shd w:val="clear" w:color="auto" w:fill="FFFFFF"/>
          <w:lang w:val="en-US"/>
        </w:rPr>
      </w:pPr>
    </w:p>
    <w:p w:rsidR="001A57D9" w:rsidRPr="00E62556" w:rsidRDefault="001A57D9" w:rsidP="00851870">
      <w:pPr>
        <w:spacing w:after="0"/>
        <w:ind w:left="142"/>
        <w:jc w:val="both"/>
        <w:rPr>
          <w:rFonts w:ascii="Times New Roman" w:hAnsi="Times New Roman" w:cs="Times New Roman"/>
          <w:color w:val="000000"/>
          <w:sz w:val="24"/>
          <w:szCs w:val="24"/>
          <w:shd w:val="clear" w:color="auto" w:fill="FFFFFF"/>
          <w:lang w:val="en-US"/>
        </w:rPr>
      </w:pPr>
    </w:p>
    <w:p w:rsidR="001A57D9" w:rsidRPr="00E62556" w:rsidRDefault="001A57D9" w:rsidP="00851870">
      <w:pPr>
        <w:spacing w:after="0"/>
        <w:ind w:left="142"/>
        <w:jc w:val="both"/>
        <w:rPr>
          <w:rFonts w:ascii="Times New Roman" w:hAnsi="Times New Roman" w:cs="Times New Roman"/>
          <w:color w:val="000000"/>
          <w:sz w:val="24"/>
          <w:szCs w:val="24"/>
          <w:shd w:val="clear" w:color="auto" w:fill="FFFFFF"/>
          <w:lang w:val="en-US"/>
        </w:rPr>
      </w:pPr>
    </w:p>
    <w:p w:rsidR="001A57D9" w:rsidRPr="00E62556" w:rsidRDefault="001A57D9" w:rsidP="00851870">
      <w:pPr>
        <w:spacing w:after="0"/>
        <w:ind w:left="142"/>
        <w:jc w:val="both"/>
        <w:rPr>
          <w:rFonts w:ascii="Times New Roman" w:hAnsi="Times New Roman" w:cs="Times New Roman"/>
          <w:color w:val="000000"/>
          <w:sz w:val="24"/>
          <w:szCs w:val="24"/>
          <w:shd w:val="clear" w:color="auto" w:fill="FFFFFF"/>
          <w:lang w:val="en-US"/>
        </w:rPr>
      </w:pPr>
    </w:p>
    <w:p w:rsidR="001A57D9" w:rsidRPr="00E62556" w:rsidRDefault="001A57D9" w:rsidP="00851870">
      <w:pPr>
        <w:spacing w:after="0"/>
        <w:ind w:left="142"/>
        <w:jc w:val="both"/>
        <w:rPr>
          <w:rFonts w:ascii="Times New Roman" w:hAnsi="Times New Roman" w:cs="Times New Roman"/>
          <w:vanish/>
          <w:color w:val="000000"/>
          <w:sz w:val="24"/>
          <w:szCs w:val="24"/>
          <w:shd w:val="clear" w:color="auto" w:fill="FFFFFF"/>
          <w:lang w:val="en-US"/>
        </w:rPr>
      </w:pPr>
      <w:r w:rsidRPr="00E62556">
        <w:rPr>
          <w:rFonts w:ascii="Times New Roman" w:hAnsi="Times New Roman" w:cs="Times New Roman"/>
          <w:vanish/>
          <w:color w:val="000000"/>
          <w:sz w:val="24"/>
          <w:szCs w:val="24"/>
          <w:shd w:val="clear" w:color="auto" w:fill="FFFFFF"/>
          <w:lang w:val="en-US"/>
        </w:rPr>
        <w:t>Top of Form</w:t>
      </w:r>
    </w:p>
    <w:p w:rsidR="001A57D9" w:rsidRPr="00E62556" w:rsidRDefault="001A57D9" w:rsidP="00851870">
      <w:pPr>
        <w:spacing w:after="0"/>
        <w:ind w:left="142"/>
        <w:jc w:val="both"/>
        <w:rPr>
          <w:rFonts w:ascii="Times New Roman" w:hAnsi="Times New Roman" w:cs="Times New Roman"/>
          <w:color w:val="000000"/>
          <w:sz w:val="24"/>
          <w:szCs w:val="24"/>
          <w:shd w:val="clear" w:color="auto" w:fill="FFFFFF"/>
          <w:lang w:val="en-US"/>
        </w:rPr>
      </w:pPr>
    </w:p>
    <w:p w:rsidR="00A111BA" w:rsidRPr="00E62556" w:rsidRDefault="00A111BA" w:rsidP="00851870">
      <w:pPr>
        <w:spacing w:after="0"/>
        <w:ind w:left="142"/>
        <w:jc w:val="both"/>
        <w:rPr>
          <w:rFonts w:ascii="Times New Roman" w:hAnsi="Times New Roman" w:cs="Times New Roman"/>
          <w:color w:val="000000"/>
          <w:sz w:val="24"/>
          <w:szCs w:val="24"/>
          <w:shd w:val="clear" w:color="auto" w:fill="FFFFFF"/>
          <w:lang w:val="en-US"/>
        </w:rPr>
      </w:pPr>
    </w:p>
    <w:p w:rsidR="00A111BA" w:rsidRPr="00E62556" w:rsidRDefault="00A111BA" w:rsidP="00851870">
      <w:pPr>
        <w:spacing w:after="0"/>
        <w:ind w:left="142"/>
        <w:jc w:val="both"/>
        <w:rPr>
          <w:rFonts w:ascii="Times New Roman" w:hAnsi="Times New Roman" w:cs="Times New Roman"/>
          <w:color w:val="000000"/>
          <w:sz w:val="24"/>
          <w:szCs w:val="24"/>
          <w:shd w:val="clear" w:color="auto" w:fill="FFFFFF"/>
          <w:lang w:val="en-US"/>
        </w:rPr>
      </w:pPr>
    </w:p>
    <w:p w:rsidR="00A111BA" w:rsidRPr="00E62556" w:rsidRDefault="00A111BA" w:rsidP="00851870">
      <w:pPr>
        <w:spacing w:after="0"/>
        <w:ind w:left="142"/>
        <w:jc w:val="both"/>
        <w:rPr>
          <w:rFonts w:ascii="Times New Roman" w:hAnsi="Times New Roman" w:cs="Times New Roman"/>
          <w:color w:val="000000"/>
          <w:sz w:val="24"/>
          <w:szCs w:val="24"/>
          <w:shd w:val="clear" w:color="auto" w:fill="FFFFFF"/>
          <w:lang w:val="en-US"/>
        </w:rPr>
      </w:pPr>
    </w:p>
    <w:p w:rsidR="00A111BA" w:rsidRPr="00E62556" w:rsidRDefault="00A111BA" w:rsidP="00851870">
      <w:pPr>
        <w:spacing w:after="0"/>
        <w:ind w:left="142"/>
        <w:jc w:val="both"/>
        <w:rPr>
          <w:rFonts w:ascii="Times New Roman" w:hAnsi="Times New Roman" w:cs="Times New Roman"/>
          <w:color w:val="000000"/>
          <w:sz w:val="24"/>
          <w:szCs w:val="24"/>
          <w:shd w:val="clear" w:color="auto" w:fill="FFFFFF"/>
          <w:lang w:val="en-US"/>
        </w:rPr>
      </w:pPr>
    </w:p>
    <w:p w:rsidR="00283840" w:rsidRPr="00E62556" w:rsidRDefault="00283840" w:rsidP="00851870">
      <w:pPr>
        <w:spacing w:after="0"/>
        <w:ind w:left="142"/>
        <w:jc w:val="both"/>
        <w:rPr>
          <w:rFonts w:ascii="Times New Roman" w:hAnsi="Times New Roman" w:cs="Times New Roman"/>
          <w:color w:val="000000"/>
          <w:sz w:val="24"/>
          <w:szCs w:val="24"/>
          <w:shd w:val="clear" w:color="auto" w:fill="FFFFFF"/>
          <w:lang w:val="en-US"/>
        </w:rPr>
      </w:pPr>
    </w:p>
    <w:p w:rsidR="00283840" w:rsidRPr="00E62556" w:rsidRDefault="00283840" w:rsidP="00851870">
      <w:pPr>
        <w:spacing w:after="0"/>
        <w:ind w:left="142"/>
        <w:jc w:val="both"/>
        <w:rPr>
          <w:rFonts w:ascii="Times New Roman" w:hAnsi="Times New Roman" w:cs="Times New Roman"/>
          <w:color w:val="000000"/>
          <w:sz w:val="24"/>
          <w:szCs w:val="24"/>
          <w:shd w:val="clear" w:color="auto" w:fill="FFFFFF"/>
          <w:lang w:val="en-US"/>
        </w:rPr>
      </w:pPr>
    </w:p>
    <w:p w:rsidR="00363790" w:rsidRPr="00E62556" w:rsidRDefault="00363790" w:rsidP="00851870">
      <w:pPr>
        <w:spacing w:after="0"/>
        <w:ind w:left="142"/>
        <w:jc w:val="both"/>
        <w:rPr>
          <w:rFonts w:ascii="Times New Roman" w:hAnsi="Times New Roman" w:cs="Times New Roman"/>
          <w:color w:val="000000"/>
          <w:sz w:val="24"/>
          <w:szCs w:val="24"/>
          <w:shd w:val="clear" w:color="auto" w:fill="FFFFFF"/>
          <w:lang w:val="en-US"/>
        </w:rPr>
      </w:pPr>
    </w:p>
    <w:p w:rsidR="00363790" w:rsidRPr="00E62556" w:rsidRDefault="00363790" w:rsidP="00851870">
      <w:pPr>
        <w:spacing w:after="0"/>
        <w:ind w:left="142"/>
        <w:jc w:val="both"/>
        <w:rPr>
          <w:rFonts w:ascii="Times New Roman" w:hAnsi="Times New Roman" w:cs="Times New Roman"/>
          <w:color w:val="000000"/>
          <w:sz w:val="24"/>
          <w:szCs w:val="24"/>
          <w:shd w:val="clear" w:color="auto" w:fill="FFFFFF"/>
          <w:lang w:val="en-US"/>
        </w:rPr>
      </w:pPr>
    </w:p>
    <w:p w:rsidR="00363790" w:rsidRPr="00E62556" w:rsidRDefault="00363790" w:rsidP="00851870">
      <w:pPr>
        <w:spacing w:after="0"/>
        <w:ind w:left="142"/>
        <w:jc w:val="both"/>
        <w:rPr>
          <w:rFonts w:ascii="Times New Roman" w:hAnsi="Times New Roman" w:cs="Times New Roman"/>
          <w:color w:val="000000"/>
          <w:sz w:val="24"/>
          <w:szCs w:val="24"/>
          <w:shd w:val="clear" w:color="auto" w:fill="FFFFFF"/>
          <w:lang w:val="en-US"/>
        </w:rPr>
      </w:pPr>
    </w:p>
    <w:p w:rsidR="00363790" w:rsidRPr="00E62556" w:rsidRDefault="00363790" w:rsidP="00851870">
      <w:pPr>
        <w:spacing w:after="0"/>
        <w:ind w:left="142"/>
        <w:jc w:val="both"/>
        <w:rPr>
          <w:rFonts w:ascii="Times New Roman" w:hAnsi="Times New Roman" w:cs="Times New Roman"/>
          <w:color w:val="000000"/>
          <w:sz w:val="24"/>
          <w:szCs w:val="24"/>
          <w:shd w:val="clear" w:color="auto" w:fill="FFFFFF"/>
          <w:lang w:val="en-US"/>
        </w:rPr>
      </w:pPr>
    </w:p>
    <w:p w:rsidR="00363790" w:rsidRPr="00E62556" w:rsidRDefault="00363790" w:rsidP="00851870">
      <w:pPr>
        <w:spacing w:after="0"/>
        <w:ind w:left="142"/>
        <w:jc w:val="both"/>
        <w:rPr>
          <w:rFonts w:ascii="Times New Roman" w:hAnsi="Times New Roman" w:cs="Times New Roman"/>
          <w:color w:val="000000"/>
          <w:sz w:val="24"/>
          <w:szCs w:val="24"/>
          <w:shd w:val="clear" w:color="auto" w:fill="FFFFFF"/>
          <w:lang w:val="en-US"/>
        </w:rPr>
      </w:pPr>
    </w:p>
    <w:p w:rsidR="004B56A1" w:rsidRPr="00E62556" w:rsidRDefault="004B56A1" w:rsidP="00851870">
      <w:pPr>
        <w:spacing w:after="0"/>
        <w:rPr>
          <w:lang w:val="en-US"/>
        </w:rPr>
      </w:pPr>
    </w:p>
    <w:p w:rsidR="00851870" w:rsidRPr="00E62556" w:rsidRDefault="00851870">
      <w:pPr>
        <w:spacing w:after="0"/>
        <w:rPr>
          <w:lang w:val="en-US"/>
        </w:rPr>
      </w:pPr>
    </w:p>
    <w:sectPr w:rsidR="00851870" w:rsidRPr="00E625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626FF5"/>
    <w:multiLevelType w:val="hybridMultilevel"/>
    <w:tmpl w:val="4F9C78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4039A4"/>
    <w:multiLevelType w:val="multilevel"/>
    <w:tmpl w:val="0AB66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1522880"/>
    <w:multiLevelType w:val="multilevel"/>
    <w:tmpl w:val="C3FE7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4123378"/>
    <w:multiLevelType w:val="multilevel"/>
    <w:tmpl w:val="691CF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13B051B"/>
    <w:multiLevelType w:val="hybridMultilevel"/>
    <w:tmpl w:val="025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6B544C"/>
    <w:multiLevelType w:val="hybridMultilevel"/>
    <w:tmpl w:val="D88E41F0"/>
    <w:lvl w:ilvl="0" w:tplc="48065F64">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6D47B32"/>
    <w:multiLevelType w:val="hybridMultilevel"/>
    <w:tmpl w:val="C0E6F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3790"/>
    <w:rsid w:val="000C26C6"/>
    <w:rsid w:val="001A57D9"/>
    <w:rsid w:val="001F1AF7"/>
    <w:rsid w:val="00283840"/>
    <w:rsid w:val="0029132A"/>
    <w:rsid w:val="00317DA0"/>
    <w:rsid w:val="00363790"/>
    <w:rsid w:val="00370A73"/>
    <w:rsid w:val="00380F69"/>
    <w:rsid w:val="003A47BF"/>
    <w:rsid w:val="004B56A1"/>
    <w:rsid w:val="00513385"/>
    <w:rsid w:val="00651039"/>
    <w:rsid w:val="006E3BE2"/>
    <w:rsid w:val="00762C5E"/>
    <w:rsid w:val="00851870"/>
    <w:rsid w:val="008829BF"/>
    <w:rsid w:val="00884C8B"/>
    <w:rsid w:val="008A7862"/>
    <w:rsid w:val="008F1EF3"/>
    <w:rsid w:val="008F665B"/>
    <w:rsid w:val="009301C2"/>
    <w:rsid w:val="00955A3A"/>
    <w:rsid w:val="00965E25"/>
    <w:rsid w:val="009D02AA"/>
    <w:rsid w:val="00A111BA"/>
    <w:rsid w:val="00AB4B06"/>
    <w:rsid w:val="00AE779E"/>
    <w:rsid w:val="00AF4AE5"/>
    <w:rsid w:val="00AF4C0E"/>
    <w:rsid w:val="00B74A3A"/>
    <w:rsid w:val="00B971B1"/>
    <w:rsid w:val="00C82840"/>
    <w:rsid w:val="00CB28EC"/>
    <w:rsid w:val="00E00C44"/>
    <w:rsid w:val="00E45EBA"/>
    <w:rsid w:val="00E62556"/>
    <w:rsid w:val="00F051E3"/>
    <w:rsid w:val="00FA12DA"/>
    <w:rsid w:val="00FF29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8FCBC"/>
  <w15:docId w15:val="{BE3B6D63-3C36-4452-93FB-F33953EFC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37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3790"/>
    <w:pPr>
      <w:ind w:left="720"/>
      <w:contextualSpacing/>
    </w:pPr>
  </w:style>
  <w:style w:type="table" w:customStyle="1" w:styleId="TableGridLight1">
    <w:name w:val="Table Grid Light1"/>
    <w:basedOn w:val="TableNormal"/>
    <w:next w:val="TableNormal"/>
    <w:uiPriority w:val="40"/>
    <w:rsid w:val="00283840"/>
    <w:pPr>
      <w:spacing w:after="0" w:line="240" w:lineRule="auto"/>
    </w:pPr>
    <w:rPr>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
    <w:name w:val="Table Grid"/>
    <w:basedOn w:val="TableNormal"/>
    <w:uiPriority w:val="59"/>
    <w:rsid w:val="002838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111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11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509541">
      <w:bodyDiv w:val="1"/>
      <w:marLeft w:val="0"/>
      <w:marRight w:val="0"/>
      <w:marTop w:val="0"/>
      <w:marBottom w:val="0"/>
      <w:divBdr>
        <w:top w:val="none" w:sz="0" w:space="0" w:color="auto"/>
        <w:left w:val="none" w:sz="0" w:space="0" w:color="auto"/>
        <w:bottom w:val="none" w:sz="0" w:space="0" w:color="auto"/>
        <w:right w:val="none" w:sz="0" w:space="0" w:color="auto"/>
      </w:divBdr>
      <w:divsChild>
        <w:div w:id="428475972">
          <w:marLeft w:val="0"/>
          <w:marRight w:val="0"/>
          <w:marTop w:val="0"/>
          <w:marBottom w:val="0"/>
          <w:divBdr>
            <w:top w:val="single" w:sz="2" w:space="0" w:color="D9D9E3"/>
            <w:left w:val="single" w:sz="2" w:space="0" w:color="D9D9E3"/>
            <w:bottom w:val="single" w:sz="2" w:space="0" w:color="D9D9E3"/>
            <w:right w:val="single" w:sz="2" w:space="0" w:color="D9D9E3"/>
          </w:divBdr>
          <w:divsChild>
            <w:div w:id="1283608909">
              <w:marLeft w:val="0"/>
              <w:marRight w:val="0"/>
              <w:marTop w:val="0"/>
              <w:marBottom w:val="0"/>
              <w:divBdr>
                <w:top w:val="single" w:sz="2" w:space="0" w:color="D9D9E3"/>
                <w:left w:val="single" w:sz="2" w:space="0" w:color="D9D9E3"/>
                <w:bottom w:val="single" w:sz="2" w:space="0" w:color="D9D9E3"/>
                <w:right w:val="single" w:sz="2" w:space="0" w:color="D9D9E3"/>
              </w:divBdr>
              <w:divsChild>
                <w:div w:id="1881287124">
                  <w:marLeft w:val="0"/>
                  <w:marRight w:val="0"/>
                  <w:marTop w:val="0"/>
                  <w:marBottom w:val="0"/>
                  <w:divBdr>
                    <w:top w:val="single" w:sz="2" w:space="0" w:color="D9D9E3"/>
                    <w:left w:val="single" w:sz="2" w:space="0" w:color="D9D9E3"/>
                    <w:bottom w:val="single" w:sz="2" w:space="0" w:color="D9D9E3"/>
                    <w:right w:val="single" w:sz="2" w:space="0" w:color="D9D9E3"/>
                  </w:divBdr>
                  <w:divsChild>
                    <w:div w:id="2047177802">
                      <w:marLeft w:val="0"/>
                      <w:marRight w:val="0"/>
                      <w:marTop w:val="0"/>
                      <w:marBottom w:val="0"/>
                      <w:divBdr>
                        <w:top w:val="single" w:sz="2" w:space="0" w:color="D9D9E3"/>
                        <w:left w:val="single" w:sz="2" w:space="0" w:color="D9D9E3"/>
                        <w:bottom w:val="single" w:sz="2" w:space="0" w:color="D9D9E3"/>
                        <w:right w:val="single" w:sz="2" w:space="0" w:color="D9D9E3"/>
                      </w:divBdr>
                      <w:divsChild>
                        <w:div w:id="1651015382">
                          <w:marLeft w:val="0"/>
                          <w:marRight w:val="0"/>
                          <w:marTop w:val="0"/>
                          <w:marBottom w:val="0"/>
                          <w:divBdr>
                            <w:top w:val="single" w:sz="2" w:space="0" w:color="D9D9E3"/>
                            <w:left w:val="single" w:sz="2" w:space="0" w:color="D9D9E3"/>
                            <w:bottom w:val="single" w:sz="2" w:space="0" w:color="D9D9E3"/>
                            <w:right w:val="single" w:sz="2" w:space="0" w:color="D9D9E3"/>
                          </w:divBdr>
                          <w:divsChild>
                            <w:div w:id="122040800">
                              <w:marLeft w:val="0"/>
                              <w:marRight w:val="0"/>
                              <w:marTop w:val="100"/>
                              <w:marBottom w:val="100"/>
                              <w:divBdr>
                                <w:top w:val="single" w:sz="2" w:space="0" w:color="D9D9E3"/>
                                <w:left w:val="single" w:sz="2" w:space="0" w:color="D9D9E3"/>
                                <w:bottom w:val="single" w:sz="2" w:space="0" w:color="D9D9E3"/>
                                <w:right w:val="single" w:sz="2" w:space="0" w:color="D9D9E3"/>
                              </w:divBdr>
                              <w:divsChild>
                                <w:div w:id="988903352">
                                  <w:marLeft w:val="0"/>
                                  <w:marRight w:val="0"/>
                                  <w:marTop w:val="0"/>
                                  <w:marBottom w:val="0"/>
                                  <w:divBdr>
                                    <w:top w:val="single" w:sz="2" w:space="0" w:color="D9D9E3"/>
                                    <w:left w:val="single" w:sz="2" w:space="0" w:color="D9D9E3"/>
                                    <w:bottom w:val="single" w:sz="2" w:space="0" w:color="D9D9E3"/>
                                    <w:right w:val="single" w:sz="2" w:space="0" w:color="D9D9E3"/>
                                  </w:divBdr>
                                  <w:divsChild>
                                    <w:div w:id="543372423">
                                      <w:marLeft w:val="0"/>
                                      <w:marRight w:val="0"/>
                                      <w:marTop w:val="0"/>
                                      <w:marBottom w:val="0"/>
                                      <w:divBdr>
                                        <w:top w:val="single" w:sz="2" w:space="0" w:color="D9D9E3"/>
                                        <w:left w:val="single" w:sz="2" w:space="0" w:color="D9D9E3"/>
                                        <w:bottom w:val="single" w:sz="2" w:space="0" w:color="D9D9E3"/>
                                        <w:right w:val="single" w:sz="2" w:space="0" w:color="D9D9E3"/>
                                      </w:divBdr>
                                      <w:divsChild>
                                        <w:div w:id="1260135741">
                                          <w:marLeft w:val="0"/>
                                          <w:marRight w:val="0"/>
                                          <w:marTop w:val="0"/>
                                          <w:marBottom w:val="0"/>
                                          <w:divBdr>
                                            <w:top w:val="single" w:sz="2" w:space="0" w:color="D9D9E3"/>
                                            <w:left w:val="single" w:sz="2" w:space="0" w:color="D9D9E3"/>
                                            <w:bottom w:val="single" w:sz="2" w:space="0" w:color="D9D9E3"/>
                                            <w:right w:val="single" w:sz="2" w:space="0" w:color="D9D9E3"/>
                                          </w:divBdr>
                                          <w:divsChild>
                                            <w:div w:id="1894388312">
                                              <w:marLeft w:val="0"/>
                                              <w:marRight w:val="0"/>
                                              <w:marTop w:val="0"/>
                                              <w:marBottom w:val="0"/>
                                              <w:divBdr>
                                                <w:top w:val="single" w:sz="2" w:space="0" w:color="D9D9E3"/>
                                                <w:left w:val="single" w:sz="2" w:space="0" w:color="D9D9E3"/>
                                                <w:bottom w:val="single" w:sz="2" w:space="0" w:color="D9D9E3"/>
                                                <w:right w:val="single" w:sz="2" w:space="0" w:color="D9D9E3"/>
                                              </w:divBdr>
                                              <w:divsChild>
                                                <w:div w:id="500120189">
                                                  <w:marLeft w:val="0"/>
                                                  <w:marRight w:val="0"/>
                                                  <w:marTop w:val="0"/>
                                                  <w:marBottom w:val="0"/>
                                                  <w:divBdr>
                                                    <w:top w:val="single" w:sz="2" w:space="0" w:color="D9D9E3"/>
                                                    <w:left w:val="single" w:sz="2" w:space="0" w:color="D9D9E3"/>
                                                    <w:bottom w:val="single" w:sz="2" w:space="0" w:color="D9D9E3"/>
                                                    <w:right w:val="single" w:sz="2" w:space="0" w:color="D9D9E3"/>
                                                  </w:divBdr>
                                                  <w:divsChild>
                                                    <w:div w:id="4152521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804156069">
          <w:marLeft w:val="0"/>
          <w:marRight w:val="0"/>
          <w:marTop w:val="0"/>
          <w:marBottom w:val="0"/>
          <w:divBdr>
            <w:top w:val="none" w:sz="0" w:space="0" w:color="auto"/>
            <w:left w:val="none" w:sz="0" w:space="0" w:color="auto"/>
            <w:bottom w:val="none" w:sz="0" w:space="0" w:color="auto"/>
            <w:right w:val="none" w:sz="0" w:space="0" w:color="auto"/>
          </w:divBdr>
          <w:divsChild>
            <w:div w:id="1079791137">
              <w:marLeft w:val="0"/>
              <w:marRight w:val="0"/>
              <w:marTop w:val="0"/>
              <w:marBottom w:val="0"/>
              <w:divBdr>
                <w:top w:val="single" w:sz="2" w:space="0" w:color="D9D9E3"/>
                <w:left w:val="single" w:sz="2" w:space="0" w:color="D9D9E3"/>
                <w:bottom w:val="single" w:sz="2" w:space="0" w:color="D9D9E3"/>
                <w:right w:val="single" w:sz="2" w:space="0" w:color="D9D9E3"/>
              </w:divBdr>
              <w:divsChild>
                <w:div w:id="2134060217">
                  <w:marLeft w:val="0"/>
                  <w:marRight w:val="0"/>
                  <w:marTop w:val="0"/>
                  <w:marBottom w:val="0"/>
                  <w:divBdr>
                    <w:top w:val="single" w:sz="2" w:space="0" w:color="D9D9E3"/>
                    <w:left w:val="single" w:sz="2" w:space="0" w:color="D9D9E3"/>
                    <w:bottom w:val="single" w:sz="2" w:space="0" w:color="D9D9E3"/>
                    <w:right w:val="single" w:sz="2" w:space="0" w:color="D9D9E3"/>
                  </w:divBdr>
                  <w:divsChild>
                    <w:div w:id="1878271155">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20088227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7105021">
      <w:bodyDiv w:val="1"/>
      <w:marLeft w:val="0"/>
      <w:marRight w:val="0"/>
      <w:marTop w:val="0"/>
      <w:marBottom w:val="0"/>
      <w:divBdr>
        <w:top w:val="none" w:sz="0" w:space="0" w:color="auto"/>
        <w:left w:val="none" w:sz="0" w:space="0" w:color="auto"/>
        <w:bottom w:val="none" w:sz="0" w:space="0" w:color="auto"/>
        <w:right w:val="none" w:sz="0" w:space="0" w:color="auto"/>
      </w:divBdr>
      <w:divsChild>
        <w:div w:id="492841063">
          <w:marLeft w:val="0"/>
          <w:marRight w:val="0"/>
          <w:marTop w:val="0"/>
          <w:marBottom w:val="0"/>
          <w:divBdr>
            <w:top w:val="single" w:sz="2" w:space="0" w:color="D9D9E3"/>
            <w:left w:val="single" w:sz="2" w:space="0" w:color="D9D9E3"/>
            <w:bottom w:val="single" w:sz="2" w:space="0" w:color="D9D9E3"/>
            <w:right w:val="single" w:sz="2" w:space="0" w:color="D9D9E3"/>
          </w:divBdr>
          <w:divsChild>
            <w:div w:id="1318605200">
              <w:marLeft w:val="0"/>
              <w:marRight w:val="0"/>
              <w:marTop w:val="0"/>
              <w:marBottom w:val="0"/>
              <w:divBdr>
                <w:top w:val="single" w:sz="2" w:space="0" w:color="D9D9E3"/>
                <w:left w:val="single" w:sz="2" w:space="0" w:color="D9D9E3"/>
                <w:bottom w:val="single" w:sz="2" w:space="0" w:color="D9D9E3"/>
                <w:right w:val="single" w:sz="2" w:space="0" w:color="D9D9E3"/>
              </w:divBdr>
              <w:divsChild>
                <w:div w:id="504705523">
                  <w:marLeft w:val="0"/>
                  <w:marRight w:val="0"/>
                  <w:marTop w:val="0"/>
                  <w:marBottom w:val="0"/>
                  <w:divBdr>
                    <w:top w:val="single" w:sz="2" w:space="0" w:color="D9D9E3"/>
                    <w:left w:val="single" w:sz="2" w:space="0" w:color="D9D9E3"/>
                    <w:bottom w:val="single" w:sz="2" w:space="0" w:color="D9D9E3"/>
                    <w:right w:val="single" w:sz="2" w:space="0" w:color="D9D9E3"/>
                  </w:divBdr>
                  <w:divsChild>
                    <w:div w:id="73212394">
                      <w:marLeft w:val="0"/>
                      <w:marRight w:val="0"/>
                      <w:marTop w:val="0"/>
                      <w:marBottom w:val="0"/>
                      <w:divBdr>
                        <w:top w:val="single" w:sz="2" w:space="0" w:color="D9D9E3"/>
                        <w:left w:val="single" w:sz="2" w:space="0" w:color="D9D9E3"/>
                        <w:bottom w:val="single" w:sz="2" w:space="0" w:color="D9D9E3"/>
                        <w:right w:val="single" w:sz="2" w:space="0" w:color="D9D9E3"/>
                      </w:divBdr>
                      <w:divsChild>
                        <w:div w:id="1889610908">
                          <w:marLeft w:val="0"/>
                          <w:marRight w:val="0"/>
                          <w:marTop w:val="0"/>
                          <w:marBottom w:val="0"/>
                          <w:divBdr>
                            <w:top w:val="single" w:sz="2" w:space="0" w:color="D9D9E3"/>
                            <w:left w:val="single" w:sz="2" w:space="0" w:color="D9D9E3"/>
                            <w:bottom w:val="single" w:sz="2" w:space="0" w:color="D9D9E3"/>
                            <w:right w:val="single" w:sz="2" w:space="0" w:color="D9D9E3"/>
                          </w:divBdr>
                          <w:divsChild>
                            <w:div w:id="105042480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7668624">
                                  <w:marLeft w:val="0"/>
                                  <w:marRight w:val="0"/>
                                  <w:marTop w:val="0"/>
                                  <w:marBottom w:val="0"/>
                                  <w:divBdr>
                                    <w:top w:val="single" w:sz="2" w:space="0" w:color="D9D9E3"/>
                                    <w:left w:val="single" w:sz="2" w:space="0" w:color="D9D9E3"/>
                                    <w:bottom w:val="single" w:sz="2" w:space="0" w:color="D9D9E3"/>
                                    <w:right w:val="single" w:sz="2" w:space="0" w:color="D9D9E3"/>
                                  </w:divBdr>
                                  <w:divsChild>
                                    <w:div w:id="134104614">
                                      <w:marLeft w:val="0"/>
                                      <w:marRight w:val="0"/>
                                      <w:marTop w:val="0"/>
                                      <w:marBottom w:val="0"/>
                                      <w:divBdr>
                                        <w:top w:val="single" w:sz="2" w:space="0" w:color="D9D9E3"/>
                                        <w:left w:val="single" w:sz="2" w:space="0" w:color="D9D9E3"/>
                                        <w:bottom w:val="single" w:sz="2" w:space="0" w:color="D9D9E3"/>
                                        <w:right w:val="single" w:sz="2" w:space="0" w:color="D9D9E3"/>
                                      </w:divBdr>
                                      <w:divsChild>
                                        <w:div w:id="1168403237">
                                          <w:marLeft w:val="0"/>
                                          <w:marRight w:val="0"/>
                                          <w:marTop w:val="0"/>
                                          <w:marBottom w:val="0"/>
                                          <w:divBdr>
                                            <w:top w:val="single" w:sz="2" w:space="0" w:color="D9D9E3"/>
                                            <w:left w:val="single" w:sz="2" w:space="0" w:color="D9D9E3"/>
                                            <w:bottom w:val="single" w:sz="2" w:space="0" w:color="D9D9E3"/>
                                            <w:right w:val="single" w:sz="2" w:space="0" w:color="D9D9E3"/>
                                          </w:divBdr>
                                          <w:divsChild>
                                            <w:div w:id="801537368">
                                              <w:marLeft w:val="0"/>
                                              <w:marRight w:val="0"/>
                                              <w:marTop w:val="0"/>
                                              <w:marBottom w:val="0"/>
                                              <w:divBdr>
                                                <w:top w:val="single" w:sz="2" w:space="0" w:color="D9D9E3"/>
                                                <w:left w:val="single" w:sz="2" w:space="0" w:color="D9D9E3"/>
                                                <w:bottom w:val="single" w:sz="2" w:space="0" w:color="D9D9E3"/>
                                                <w:right w:val="single" w:sz="2" w:space="0" w:color="D9D9E3"/>
                                              </w:divBdr>
                                              <w:divsChild>
                                                <w:div w:id="824933896">
                                                  <w:marLeft w:val="0"/>
                                                  <w:marRight w:val="0"/>
                                                  <w:marTop w:val="0"/>
                                                  <w:marBottom w:val="0"/>
                                                  <w:divBdr>
                                                    <w:top w:val="single" w:sz="2" w:space="0" w:color="D9D9E3"/>
                                                    <w:left w:val="single" w:sz="2" w:space="0" w:color="D9D9E3"/>
                                                    <w:bottom w:val="single" w:sz="2" w:space="0" w:color="D9D9E3"/>
                                                    <w:right w:val="single" w:sz="2" w:space="0" w:color="D9D9E3"/>
                                                  </w:divBdr>
                                                  <w:divsChild>
                                                    <w:div w:id="19957893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322856316">
          <w:marLeft w:val="0"/>
          <w:marRight w:val="0"/>
          <w:marTop w:val="0"/>
          <w:marBottom w:val="0"/>
          <w:divBdr>
            <w:top w:val="none" w:sz="0" w:space="0" w:color="auto"/>
            <w:left w:val="none" w:sz="0" w:space="0" w:color="auto"/>
            <w:bottom w:val="none" w:sz="0" w:space="0" w:color="auto"/>
            <w:right w:val="none" w:sz="0" w:space="0" w:color="auto"/>
          </w:divBdr>
        </w:div>
      </w:divsChild>
    </w:div>
    <w:div w:id="1468401719">
      <w:bodyDiv w:val="1"/>
      <w:marLeft w:val="0"/>
      <w:marRight w:val="0"/>
      <w:marTop w:val="0"/>
      <w:marBottom w:val="0"/>
      <w:divBdr>
        <w:top w:val="none" w:sz="0" w:space="0" w:color="auto"/>
        <w:left w:val="none" w:sz="0" w:space="0" w:color="auto"/>
        <w:bottom w:val="none" w:sz="0" w:space="0" w:color="auto"/>
        <w:right w:val="none" w:sz="0" w:space="0" w:color="auto"/>
      </w:divBdr>
      <w:divsChild>
        <w:div w:id="158273496">
          <w:marLeft w:val="0"/>
          <w:marRight w:val="0"/>
          <w:marTop w:val="0"/>
          <w:marBottom w:val="0"/>
          <w:divBdr>
            <w:top w:val="single" w:sz="2" w:space="0" w:color="D9D9E3"/>
            <w:left w:val="single" w:sz="2" w:space="0" w:color="D9D9E3"/>
            <w:bottom w:val="single" w:sz="2" w:space="0" w:color="D9D9E3"/>
            <w:right w:val="single" w:sz="2" w:space="0" w:color="D9D9E3"/>
          </w:divBdr>
          <w:divsChild>
            <w:div w:id="1022248134">
              <w:marLeft w:val="0"/>
              <w:marRight w:val="0"/>
              <w:marTop w:val="0"/>
              <w:marBottom w:val="0"/>
              <w:divBdr>
                <w:top w:val="single" w:sz="2" w:space="0" w:color="D9D9E3"/>
                <w:left w:val="single" w:sz="2" w:space="0" w:color="D9D9E3"/>
                <w:bottom w:val="single" w:sz="2" w:space="0" w:color="D9D9E3"/>
                <w:right w:val="single" w:sz="2" w:space="0" w:color="D9D9E3"/>
              </w:divBdr>
              <w:divsChild>
                <w:div w:id="1365859806">
                  <w:marLeft w:val="0"/>
                  <w:marRight w:val="0"/>
                  <w:marTop w:val="0"/>
                  <w:marBottom w:val="0"/>
                  <w:divBdr>
                    <w:top w:val="single" w:sz="2" w:space="0" w:color="D9D9E3"/>
                    <w:left w:val="single" w:sz="2" w:space="0" w:color="D9D9E3"/>
                    <w:bottom w:val="single" w:sz="2" w:space="0" w:color="D9D9E3"/>
                    <w:right w:val="single" w:sz="2" w:space="0" w:color="D9D9E3"/>
                  </w:divBdr>
                  <w:divsChild>
                    <w:div w:id="1450247991">
                      <w:marLeft w:val="0"/>
                      <w:marRight w:val="0"/>
                      <w:marTop w:val="0"/>
                      <w:marBottom w:val="0"/>
                      <w:divBdr>
                        <w:top w:val="single" w:sz="2" w:space="0" w:color="D9D9E3"/>
                        <w:left w:val="single" w:sz="2" w:space="0" w:color="D9D9E3"/>
                        <w:bottom w:val="single" w:sz="2" w:space="0" w:color="D9D9E3"/>
                        <w:right w:val="single" w:sz="2" w:space="0" w:color="D9D9E3"/>
                      </w:divBdr>
                      <w:divsChild>
                        <w:div w:id="997002186">
                          <w:marLeft w:val="0"/>
                          <w:marRight w:val="0"/>
                          <w:marTop w:val="0"/>
                          <w:marBottom w:val="0"/>
                          <w:divBdr>
                            <w:top w:val="single" w:sz="2" w:space="0" w:color="D9D9E3"/>
                            <w:left w:val="single" w:sz="2" w:space="0" w:color="D9D9E3"/>
                            <w:bottom w:val="single" w:sz="2" w:space="0" w:color="D9D9E3"/>
                            <w:right w:val="single" w:sz="2" w:space="0" w:color="D9D9E3"/>
                          </w:divBdr>
                          <w:divsChild>
                            <w:div w:id="403648303">
                              <w:marLeft w:val="0"/>
                              <w:marRight w:val="0"/>
                              <w:marTop w:val="100"/>
                              <w:marBottom w:val="100"/>
                              <w:divBdr>
                                <w:top w:val="single" w:sz="2" w:space="0" w:color="D9D9E3"/>
                                <w:left w:val="single" w:sz="2" w:space="0" w:color="D9D9E3"/>
                                <w:bottom w:val="single" w:sz="2" w:space="0" w:color="D9D9E3"/>
                                <w:right w:val="single" w:sz="2" w:space="0" w:color="D9D9E3"/>
                              </w:divBdr>
                              <w:divsChild>
                                <w:div w:id="44375763">
                                  <w:marLeft w:val="0"/>
                                  <w:marRight w:val="0"/>
                                  <w:marTop w:val="0"/>
                                  <w:marBottom w:val="0"/>
                                  <w:divBdr>
                                    <w:top w:val="single" w:sz="2" w:space="0" w:color="D9D9E3"/>
                                    <w:left w:val="single" w:sz="2" w:space="0" w:color="D9D9E3"/>
                                    <w:bottom w:val="single" w:sz="2" w:space="0" w:color="D9D9E3"/>
                                    <w:right w:val="single" w:sz="2" w:space="0" w:color="D9D9E3"/>
                                  </w:divBdr>
                                  <w:divsChild>
                                    <w:div w:id="1183127116">
                                      <w:marLeft w:val="0"/>
                                      <w:marRight w:val="0"/>
                                      <w:marTop w:val="0"/>
                                      <w:marBottom w:val="0"/>
                                      <w:divBdr>
                                        <w:top w:val="single" w:sz="2" w:space="0" w:color="D9D9E3"/>
                                        <w:left w:val="single" w:sz="2" w:space="0" w:color="D9D9E3"/>
                                        <w:bottom w:val="single" w:sz="2" w:space="0" w:color="D9D9E3"/>
                                        <w:right w:val="single" w:sz="2" w:space="0" w:color="D9D9E3"/>
                                      </w:divBdr>
                                      <w:divsChild>
                                        <w:div w:id="373887055">
                                          <w:marLeft w:val="0"/>
                                          <w:marRight w:val="0"/>
                                          <w:marTop w:val="0"/>
                                          <w:marBottom w:val="0"/>
                                          <w:divBdr>
                                            <w:top w:val="single" w:sz="2" w:space="0" w:color="D9D9E3"/>
                                            <w:left w:val="single" w:sz="2" w:space="0" w:color="D9D9E3"/>
                                            <w:bottom w:val="single" w:sz="2" w:space="0" w:color="D9D9E3"/>
                                            <w:right w:val="single" w:sz="2" w:space="0" w:color="D9D9E3"/>
                                          </w:divBdr>
                                          <w:divsChild>
                                            <w:div w:id="1058358311">
                                              <w:marLeft w:val="0"/>
                                              <w:marRight w:val="0"/>
                                              <w:marTop w:val="0"/>
                                              <w:marBottom w:val="0"/>
                                              <w:divBdr>
                                                <w:top w:val="single" w:sz="2" w:space="0" w:color="D9D9E3"/>
                                                <w:left w:val="single" w:sz="2" w:space="0" w:color="D9D9E3"/>
                                                <w:bottom w:val="single" w:sz="2" w:space="0" w:color="D9D9E3"/>
                                                <w:right w:val="single" w:sz="2" w:space="0" w:color="D9D9E3"/>
                                              </w:divBdr>
                                              <w:divsChild>
                                                <w:div w:id="1689670957">
                                                  <w:marLeft w:val="0"/>
                                                  <w:marRight w:val="0"/>
                                                  <w:marTop w:val="0"/>
                                                  <w:marBottom w:val="0"/>
                                                  <w:divBdr>
                                                    <w:top w:val="single" w:sz="2" w:space="0" w:color="D9D9E3"/>
                                                    <w:left w:val="single" w:sz="2" w:space="0" w:color="D9D9E3"/>
                                                    <w:bottom w:val="single" w:sz="2" w:space="0" w:color="D9D9E3"/>
                                                    <w:right w:val="single" w:sz="2" w:space="0" w:color="D9D9E3"/>
                                                  </w:divBdr>
                                                  <w:divsChild>
                                                    <w:div w:id="1647934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214125252">
          <w:marLeft w:val="0"/>
          <w:marRight w:val="0"/>
          <w:marTop w:val="0"/>
          <w:marBottom w:val="0"/>
          <w:divBdr>
            <w:top w:val="none" w:sz="0" w:space="0" w:color="auto"/>
            <w:left w:val="none" w:sz="0" w:space="0" w:color="auto"/>
            <w:bottom w:val="none" w:sz="0" w:space="0" w:color="auto"/>
            <w:right w:val="none" w:sz="0" w:space="0" w:color="auto"/>
          </w:divBdr>
        </w:div>
      </w:divsChild>
    </w:div>
    <w:div w:id="1799030666">
      <w:bodyDiv w:val="1"/>
      <w:marLeft w:val="0"/>
      <w:marRight w:val="0"/>
      <w:marTop w:val="0"/>
      <w:marBottom w:val="0"/>
      <w:divBdr>
        <w:top w:val="none" w:sz="0" w:space="0" w:color="auto"/>
        <w:left w:val="none" w:sz="0" w:space="0" w:color="auto"/>
        <w:bottom w:val="none" w:sz="0" w:space="0" w:color="auto"/>
        <w:right w:val="none" w:sz="0" w:space="0" w:color="auto"/>
      </w:divBdr>
      <w:divsChild>
        <w:div w:id="761144139">
          <w:marLeft w:val="0"/>
          <w:marRight w:val="0"/>
          <w:marTop w:val="0"/>
          <w:marBottom w:val="0"/>
          <w:divBdr>
            <w:top w:val="single" w:sz="2" w:space="0" w:color="D9D9E3"/>
            <w:left w:val="single" w:sz="2" w:space="0" w:color="D9D9E3"/>
            <w:bottom w:val="single" w:sz="2" w:space="0" w:color="D9D9E3"/>
            <w:right w:val="single" w:sz="2" w:space="0" w:color="D9D9E3"/>
          </w:divBdr>
          <w:divsChild>
            <w:div w:id="1298609951">
              <w:marLeft w:val="0"/>
              <w:marRight w:val="0"/>
              <w:marTop w:val="0"/>
              <w:marBottom w:val="0"/>
              <w:divBdr>
                <w:top w:val="single" w:sz="2" w:space="0" w:color="D9D9E3"/>
                <w:left w:val="single" w:sz="2" w:space="0" w:color="D9D9E3"/>
                <w:bottom w:val="single" w:sz="2" w:space="0" w:color="D9D9E3"/>
                <w:right w:val="single" w:sz="2" w:space="0" w:color="D9D9E3"/>
              </w:divBdr>
              <w:divsChild>
                <w:div w:id="1458647139">
                  <w:marLeft w:val="0"/>
                  <w:marRight w:val="0"/>
                  <w:marTop w:val="0"/>
                  <w:marBottom w:val="0"/>
                  <w:divBdr>
                    <w:top w:val="single" w:sz="2" w:space="0" w:color="D9D9E3"/>
                    <w:left w:val="single" w:sz="2" w:space="0" w:color="D9D9E3"/>
                    <w:bottom w:val="single" w:sz="2" w:space="0" w:color="D9D9E3"/>
                    <w:right w:val="single" w:sz="2" w:space="0" w:color="D9D9E3"/>
                  </w:divBdr>
                  <w:divsChild>
                    <w:div w:id="655256352">
                      <w:marLeft w:val="0"/>
                      <w:marRight w:val="0"/>
                      <w:marTop w:val="0"/>
                      <w:marBottom w:val="0"/>
                      <w:divBdr>
                        <w:top w:val="single" w:sz="2" w:space="0" w:color="D9D9E3"/>
                        <w:left w:val="single" w:sz="2" w:space="0" w:color="D9D9E3"/>
                        <w:bottom w:val="single" w:sz="2" w:space="0" w:color="D9D9E3"/>
                        <w:right w:val="single" w:sz="2" w:space="0" w:color="D9D9E3"/>
                      </w:divBdr>
                      <w:divsChild>
                        <w:div w:id="1390954692">
                          <w:marLeft w:val="0"/>
                          <w:marRight w:val="0"/>
                          <w:marTop w:val="0"/>
                          <w:marBottom w:val="0"/>
                          <w:divBdr>
                            <w:top w:val="single" w:sz="2" w:space="0" w:color="D9D9E3"/>
                            <w:left w:val="single" w:sz="2" w:space="0" w:color="D9D9E3"/>
                            <w:bottom w:val="single" w:sz="2" w:space="0" w:color="D9D9E3"/>
                            <w:right w:val="single" w:sz="2" w:space="0" w:color="D9D9E3"/>
                          </w:divBdr>
                          <w:divsChild>
                            <w:div w:id="369455471">
                              <w:marLeft w:val="0"/>
                              <w:marRight w:val="0"/>
                              <w:marTop w:val="100"/>
                              <w:marBottom w:val="100"/>
                              <w:divBdr>
                                <w:top w:val="single" w:sz="2" w:space="0" w:color="D9D9E3"/>
                                <w:left w:val="single" w:sz="2" w:space="0" w:color="D9D9E3"/>
                                <w:bottom w:val="single" w:sz="2" w:space="0" w:color="D9D9E3"/>
                                <w:right w:val="single" w:sz="2" w:space="0" w:color="D9D9E3"/>
                              </w:divBdr>
                              <w:divsChild>
                                <w:div w:id="1514953825">
                                  <w:marLeft w:val="0"/>
                                  <w:marRight w:val="0"/>
                                  <w:marTop w:val="0"/>
                                  <w:marBottom w:val="0"/>
                                  <w:divBdr>
                                    <w:top w:val="single" w:sz="2" w:space="0" w:color="D9D9E3"/>
                                    <w:left w:val="single" w:sz="2" w:space="0" w:color="D9D9E3"/>
                                    <w:bottom w:val="single" w:sz="2" w:space="0" w:color="D9D9E3"/>
                                    <w:right w:val="single" w:sz="2" w:space="0" w:color="D9D9E3"/>
                                  </w:divBdr>
                                  <w:divsChild>
                                    <w:div w:id="206072141">
                                      <w:marLeft w:val="0"/>
                                      <w:marRight w:val="0"/>
                                      <w:marTop w:val="0"/>
                                      <w:marBottom w:val="0"/>
                                      <w:divBdr>
                                        <w:top w:val="single" w:sz="2" w:space="0" w:color="D9D9E3"/>
                                        <w:left w:val="single" w:sz="2" w:space="0" w:color="D9D9E3"/>
                                        <w:bottom w:val="single" w:sz="2" w:space="0" w:color="D9D9E3"/>
                                        <w:right w:val="single" w:sz="2" w:space="0" w:color="D9D9E3"/>
                                      </w:divBdr>
                                      <w:divsChild>
                                        <w:div w:id="1766262488">
                                          <w:marLeft w:val="0"/>
                                          <w:marRight w:val="0"/>
                                          <w:marTop w:val="0"/>
                                          <w:marBottom w:val="0"/>
                                          <w:divBdr>
                                            <w:top w:val="single" w:sz="2" w:space="0" w:color="D9D9E3"/>
                                            <w:left w:val="single" w:sz="2" w:space="0" w:color="D9D9E3"/>
                                            <w:bottom w:val="single" w:sz="2" w:space="0" w:color="D9D9E3"/>
                                            <w:right w:val="single" w:sz="2" w:space="0" w:color="D9D9E3"/>
                                          </w:divBdr>
                                          <w:divsChild>
                                            <w:div w:id="2069913169">
                                              <w:marLeft w:val="0"/>
                                              <w:marRight w:val="0"/>
                                              <w:marTop w:val="0"/>
                                              <w:marBottom w:val="0"/>
                                              <w:divBdr>
                                                <w:top w:val="single" w:sz="2" w:space="0" w:color="D9D9E3"/>
                                                <w:left w:val="single" w:sz="2" w:space="0" w:color="D9D9E3"/>
                                                <w:bottom w:val="single" w:sz="2" w:space="0" w:color="D9D9E3"/>
                                                <w:right w:val="single" w:sz="2" w:space="0" w:color="D9D9E3"/>
                                              </w:divBdr>
                                              <w:divsChild>
                                                <w:div w:id="1431854250">
                                                  <w:marLeft w:val="0"/>
                                                  <w:marRight w:val="0"/>
                                                  <w:marTop w:val="0"/>
                                                  <w:marBottom w:val="0"/>
                                                  <w:divBdr>
                                                    <w:top w:val="single" w:sz="2" w:space="0" w:color="D9D9E3"/>
                                                    <w:left w:val="single" w:sz="2" w:space="0" w:color="D9D9E3"/>
                                                    <w:bottom w:val="single" w:sz="2" w:space="0" w:color="D9D9E3"/>
                                                    <w:right w:val="single" w:sz="2" w:space="0" w:color="D9D9E3"/>
                                                  </w:divBdr>
                                                  <w:divsChild>
                                                    <w:div w:id="159810236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738894897">
          <w:marLeft w:val="0"/>
          <w:marRight w:val="0"/>
          <w:marTop w:val="0"/>
          <w:marBottom w:val="0"/>
          <w:divBdr>
            <w:top w:val="none" w:sz="0" w:space="0" w:color="auto"/>
            <w:left w:val="none" w:sz="0" w:space="0" w:color="auto"/>
            <w:bottom w:val="none" w:sz="0" w:space="0" w:color="auto"/>
            <w:right w:val="none" w:sz="0" w:space="0" w:color="auto"/>
          </w:divBdr>
        </w:div>
      </w:divsChild>
    </w:div>
    <w:div w:id="1957979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201</TotalTime>
  <Pages>13</Pages>
  <Words>3996</Words>
  <Characters>22781</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dc:creator>
  <cp:lastModifiedBy>Йорданка Йорданова Петева</cp:lastModifiedBy>
  <cp:revision>35</cp:revision>
  <dcterms:created xsi:type="dcterms:W3CDTF">2024-01-23T19:32:00Z</dcterms:created>
  <dcterms:modified xsi:type="dcterms:W3CDTF">2024-06-10T08:43:00Z</dcterms:modified>
</cp:coreProperties>
</file>