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6998" w:rsidRPr="00347B97" w:rsidRDefault="00706998" w:rsidP="00706998">
      <w:pPr>
        <w:jc w:val="both"/>
        <w:rPr>
          <w:rFonts w:ascii="Times New Roman" w:hAnsi="Times New Roman"/>
          <w:sz w:val="24"/>
          <w:szCs w:val="24"/>
        </w:rPr>
      </w:pPr>
      <w:r w:rsidRPr="009178F8">
        <w:rPr>
          <w:rFonts w:ascii="Times New Roman" w:hAnsi="Times New Roman"/>
          <w:b/>
          <w:szCs w:val="24"/>
        </w:rPr>
        <w:t>Table 1. AS-OCT measurements before surgery, on the 8</w:t>
      </w:r>
      <w:r w:rsidRPr="009178F8">
        <w:rPr>
          <w:rFonts w:ascii="Times New Roman" w:hAnsi="Times New Roman"/>
          <w:b/>
          <w:szCs w:val="24"/>
          <w:vertAlign w:val="superscript"/>
        </w:rPr>
        <w:t>th</w:t>
      </w:r>
      <w:r w:rsidRPr="009178F8">
        <w:rPr>
          <w:rFonts w:ascii="Times New Roman" w:hAnsi="Times New Roman"/>
          <w:b/>
          <w:szCs w:val="24"/>
        </w:rPr>
        <w:t xml:space="preserve"> and 25</w:t>
      </w:r>
      <w:r w:rsidRPr="009178F8">
        <w:rPr>
          <w:rFonts w:ascii="Times New Roman" w:hAnsi="Times New Roman"/>
          <w:b/>
          <w:szCs w:val="24"/>
          <w:vertAlign w:val="superscript"/>
        </w:rPr>
        <w:t>th</w:t>
      </w:r>
      <w:r w:rsidRPr="009178F8">
        <w:rPr>
          <w:rFonts w:ascii="Times New Roman" w:hAnsi="Times New Roman"/>
          <w:b/>
          <w:szCs w:val="24"/>
        </w:rPr>
        <w:t xml:space="preserve"> day.</w:t>
      </w:r>
    </w:p>
    <w:tbl>
      <w:tblPr>
        <w:tblW w:w="0" w:type="auto"/>
        <w:jc w:val="center"/>
        <w:tblBorders>
          <w:top w:val="single" w:sz="4" w:space="0" w:color="FABF8F"/>
          <w:left w:val="single" w:sz="4" w:space="0" w:color="FABF8F"/>
          <w:bottom w:val="single" w:sz="4" w:space="0" w:color="FABF8F"/>
          <w:right w:val="single" w:sz="4" w:space="0" w:color="FABF8F"/>
          <w:insideH w:val="single" w:sz="4" w:space="0" w:color="FABF8F"/>
          <w:insideV w:val="single" w:sz="4" w:space="0" w:color="FABF8F"/>
        </w:tblBorders>
        <w:tblLook w:val="04A0" w:firstRow="1" w:lastRow="0" w:firstColumn="1" w:lastColumn="0" w:noHBand="0" w:noVBand="1"/>
      </w:tblPr>
      <w:tblGrid>
        <w:gridCol w:w="2155"/>
        <w:gridCol w:w="2277"/>
        <w:gridCol w:w="2277"/>
        <w:gridCol w:w="2353"/>
      </w:tblGrid>
      <w:tr w:rsidR="00706998" w:rsidRPr="00721121" w:rsidTr="00446050">
        <w:trPr>
          <w:trHeight w:val="714"/>
          <w:jc w:val="center"/>
        </w:trPr>
        <w:tc>
          <w:tcPr>
            <w:tcW w:w="2155" w:type="dxa"/>
            <w:tcBorders>
              <w:top w:val="single" w:sz="4" w:space="0" w:color="F79646"/>
              <w:left w:val="single" w:sz="4" w:space="0" w:color="F79646"/>
              <w:bottom w:val="single" w:sz="4" w:space="0" w:color="F79646"/>
              <w:right w:val="single" w:sz="8" w:space="0" w:color="984806"/>
            </w:tcBorders>
            <w:shd w:val="clear" w:color="auto" w:fill="F9B073"/>
          </w:tcPr>
          <w:p w:rsidR="00706998" w:rsidRPr="00721121" w:rsidRDefault="00706998" w:rsidP="00446050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FFFFFF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F79646"/>
              <w:left w:val="single" w:sz="8" w:space="0" w:color="984806"/>
              <w:bottom w:val="single" w:sz="4" w:space="0" w:color="F79646"/>
              <w:right w:val="single" w:sz="8" w:space="0" w:color="984806"/>
            </w:tcBorders>
            <w:shd w:val="clear" w:color="auto" w:fill="F9B073"/>
          </w:tcPr>
          <w:p w:rsidR="00706998" w:rsidRPr="00721121" w:rsidRDefault="00706998" w:rsidP="00446050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Cs w:val="24"/>
              </w:rPr>
            </w:pPr>
            <w:r w:rsidRPr="00721121">
              <w:rPr>
                <w:rFonts w:ascii="Times New Roman" w:hAnsi="Times New Roman"/>
                <w:b/>
                <w:bCs/>
                <w:color w:val="000000"/>
                <w:szCs w:val="24"/>
              </w:rPr>
              <w:t>Corneal thickness (</w:t>
            </w:r>
            <w:proofErr w:type="spellStart"/>
            <w:r w:rsidRPr="00721121">
              <w:rPr>
                <w:rFonts w:ascii="Times New Roman" w:hAnsi="Times New Roman"/>
                <w:b/>
                <w:bCs/>
                <w:color w:val="000000"/>
                <w:szCs w:val="24"/>
              </w:rPr>
              <w:t>μm</w:t>
            </w:r>
            <w:proofErr w:type="spellEnd"/>
            <w:r w:rsidRPr="00721121">
              <w:rPr>
                <w:rFonts w:ascii="Times New Roman" w:hAnsi="Times New Roman"/>
                <w:b/>
                <w:bCs/>
                <w:color w:val="000000"/>
                <w:szCs w:val="24"/>
              </w:rPr>
              <w:t xml:space="preserve">) before surgery </w:t>
            </w:r>
          </w:p>
        </w:tc>
        <w:tc>
          <w:tcPr>
            <w:tcW w:w="2277" w:type="dxa"/>
            <w:tcBorders>
              <w:top w:val="single" w:sz="4" w:space="0" w:color="F79646"/>
              <w:left w:val="single" w:sz="8" w:space="0" w:color="984806"/>
              <w:bottom w:val="single" w:sz="4" w:space="0" w:color="F79646"/>
              <w:right w:val="single" w:sz="8" w:space="0" w:color="984806"/>
            </w:tcBorders>
            <w:shd w:val="clear" w:color="auto" w:fill="F9B073"/>
          </w:tcPr>
          <w:p w:rsidR="00706998" w:rsidRPr="00721121" w:rsidRDefault="00706998" w:rsidP="00446050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Cs w:val="24"/>
              </w:rPr>
            </w:pPr>
            <w:r w:rsidRPr="00721121">
              <w:rPr>
                <w:rFonts w:ascii="Times New Roman" w:hAnsi="Times New Roman"/>
                <w:b/>
                <w:bCs/>
                <w:color w:val="000000"/>
                <w:szCs w:val="24"/>
              </w:rPr>
              <w:t>Corneal thickness (</w:t>
            </w:r>
            <w:proofErr w:type="spellStart"/>
            <w:r w:rsidRPr="00721121">
              <w:rPr>
                <w:rFonts w:ascii="Times New Roman" w:hAnsi="Times New Roman"/>
                <w:b/>
                <w:bCs/>
                <w:color w:val="000000"/>
                <w:szCs w:val="24"/>
              </w:rPr>
              <w:t>μm</w:t>
            </w:r>
            <w:proofErr w:type="spellEnd"/>
            <w:r w:rsidRPr="00721121">
              <w:rPr>
                <w:rFonts w:ascii="Times New Roman" w:hAnsi="Times New Roman"/>
                <w:b/>
                <w:bCs/>
                <w:color w:val="000000"/>
                <w:szCs w:val="24"/>
              </w:rPr>
              <w:t>) 8</w:t>
            </w:r>
            <w:r w:rsidRPr="00721121">
              <w:rPr>
                <w:rFonts w:ascii="Times New Roman" w:hAnsi="Times New Roman"/>
                <w:b/>
                <w:bCs/>
                <w:color w:val="000000"/>
                <w:szCs w:val="24"/>
                <w:vertAlign w:val="superscript"/>
              </w:rPr>
              <w:t>th</w:t>
            </w:r>
            <w:r w:rsidRPr="00721121">
              <w:rPr>
                <w:rFonts w:ascii="Times New Roman" w:hAnsi="Times New Roman"/>
                <w:b/>
                <w:bCs/>
                <w:color w:val="000000"/>
                <w:szCs w:val="24"/>
              </w:rPr>
              <w:t xml:space="preserve"> day post-surgery</w:t>
            </w:r>
          </w:p>
        </w:tc>
        <w:tc>
          <w:tcPr>
            <w:tcW w:w="2353" w:type="dxa"/>
            <w:tcBorders>
              <w:top w:val="single" w:sz="4" w:space="0" w:color="F79646"/>
              <w:left w:val="single" w:sz="8" w:space="0" w:color="984806"/>
              <w:bottom w:val="single" w:sz="4" w:space="0" w:color="F79646"/>
              <w:right w:val="single" w:sz="4" w:space="0" w:color="F79646"/>
            </w:tcBorders>
            <w:shd w:val="clear" w:color="auto" w:fill="F9B073"/>
          </w:tcPr>
          <w:p w:rsidR="00706998" w:rsidRPr="00721121" w:rsidRDefault="00706998" w:rsidP="00446050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Cs w:val="24"/>
              </w:rPr>
            </w:pPr>
            <w:r w:rsidRPr="00721121">
              <w:rPr>
                <w:rFonts w:ascii="Times New Roman" w:hAnsi="Times New Roman"/>
                <w:b/>
                <w:bCs/>
                <w:color w:val="000000"/>
                <w:szCs w:val="24"/>
              </w:rPr>
              <w:t>Corneal thickness (</w:t>
            </w:r>
            <w:proofErr w:type="spellStart"/>
            <w:r w:rsidRPr="00721121">
              <w:rPr>
                <w:rFonts w:ascii="Times New Roman" w:hAnsi="Times New Roman"/>
                <w:b/>
                <w:bCs/>
                <w:color w:val="000000"/>
                <w:szCs w:val="24"/>
              </w:rPr>
              <w:t>μm</w:t>
            </w:r>
            <w:proofErr w:type="spellEnd"/>
            <w:r w:rsidRPr="00721121">
              <w:rPr>
                <w:rFonts w:ascii="Times New Roman" w:hAnsi="Times New Roman"/>
                <w:b/>
                <w:bCs/>
                <w:color w:val="000000"/>
                <w:szCs w:val="24"/>
              </w:rPr>
              <w:t>) 25</w:t>
            </w:r>
            <w:r w:rsidRPr="00721121">
              <w:rPr>
                <w:rFonts w:ascii="Times New Roman" w:hAnsi="Times New Roman"/>
                <w:b/>
                <w:bCs/>
                <w:color w:val="000000"/>
                <w:szCs w:val="24"/>
                <w:vertAlign w:val="superscript"/>
              </w:rPr>
              <w:t>th</w:t>
            </w:r>
            <w:r w:rsidRPr="00721121">
              <w:rPr>
                <w:rFonts w:ascii="Times New Roman" w:hAnsi="Times New Roman"/>
                <w:b/>
                <w:bCs/>
                <w:color w:val="000000"/>
                <w:szCs w:val="24"/>
              </w:rPr>
              <w:t xml:space="preserve"> day post-surgery</w:t>
            </w:r>
          </w:p>
        </w:tc>
      </w:tr>
      <w:tr w:rsidR="00706998" w:rsidRPr="00721121" w:rsidTr="00446050">
        <w:trPr>
          <w:trHeight w:val="475"/>
          <w:jc w:val="center"/>
        </w:trPr>
        <w:tc>
          <w:tcPr>
            <w:tcW w:w="2155" w:type="dxa"/>
            <w:tcBorders>
              <w:right w:val="single" w:sz="8" w:space="0" w:color="984806"/>
            </w:tcBorders>
            <w:shd w:val="clear" w:color="auto" w:fill="FDE9D9"/>
          </w:tcPr>
          <w:p w:rsidR="00706998" w:rsidRPr="00721121" w:rsidRDefault="00706998" w:rsidP="00446050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r w:rsidRPr="00721121">
              <w:rPr>
                <w:rFonts w:ascii="Times New Roman" w:hAnsi="Times New Roman"/>
                <w:b/>
                <w:bCs/>
                <w:szCs w:val="24"/>
              </w:rPr>
              <w:t>Persistent epithelial defects</w:t>
            </w:r>
          </w:p>
        </w:tc>
        <w:tc>
          <w:tcPr>
            <w:tcW w:w="2277" w:type="dxa"/>
            <w:tcBorders>
              <w:left w:val="single" w:sz="8" w:space="0" w:color="984806"/>
              <w:right w:val="single" w:sz="8" w:space="0" w:color="984806"/>
            </w:tcBorders>
            <w:shd w:val="clear" w:color="auto" w:fill="FDE9D9"/>
            <w:vAlign w:val="center"/>
          </w:tcPr>
          <w:p w:rsidR="00706998" w:rsidRPr="00721121" w:rsidRDefault="00706998" w:rsidP="00446050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721121">
              <w:rPr>
                <w:rFonts w:ascii="Times New Roman" w:hAnsi="Times New Roman"/>
                <w:szCs w:val="24"/>
              </w:rPr>
              <w:t>459.72±95.56</w:t>
            </w:r>
          </w:p>
        </w:tc>
        <w:tc>
          <w:tcPr>
            <w:tcW w:w="2277" w:type="dxa"/>
            <w:tcBorders>
              <w:left w:val="single" w:sz="8" w:space="0" w:color="984806"/>
              <w:right w:val="single" w:sz="8" w:space="0" w:color="984806"/>
            </w:tcBorders>
            <w:shd w:val="clear" w:color="auto" w:fill="FDE9D9"/>
            <w:vAlign w:val="center"/>
          </w:tcPr>
          <w:p w:rsidR="00706998" w:rsidRPr="00721121" w:rsidRDefault="00706998" w:rsidP="00446050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721121">
              <w:rPr>
                <w:rFonts w:ascii="Times New Roman" w:hAnsi="Times New Roman"/>
                <w:szCs w:val="24"/>
              </w:rPr>
              <w:t>516.17±62.68</w:t>
            </w:r>
          </w:p>
        </w:tc>
        <w:tc>
          <w:tcPr>
            <w:tcW w:w="2353" w:type="dxa"/>
            <w:tcBorders>
              <w:left w:val="single" w:sz="8" w:space="0" w:color="984806"/>
            </w:tcBorders>
            <w:shd w:val="clear" w:color="auto" w:fill="FDE9D9"/>
            <w:vAlign w:val="center"/>
          </w:tcPr>
          <w:p w:rsidR="00706998" w:rsidRPr="00721121" w:rsidRDefault="00706998" w:rsidP="00446050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721121">
              <w:rPr>
                <w:rFonts w:ascii="Times New Roman" w:hAnsi="Times New Roman"/>
                <w:szCs w:val="24"/>
              </w:rPr>
              <w:t>493.96±68.42</w:t>
            </w:r>
          </w:p>
        </w:tc>
      </w:tr>
      <w:tr w:rsidR="00706998" w:rsidRPr="00721121" w:rsidTr="00446050">
        <w:trPr>
          <w:trHeight w:val="226"/>
          <w:jc w:val="center"/>
        </w:trPr>
        <w:tc>
          <w:tcPr>
            <w:tcW w:w="2155" w:type="dxa"/>
            <w:tcBorders>
              <w:right w:val="single" w:sz="8" w:space="0" w:color="984806"/>
            </w:tcBorders>
            <w:shd w:val="clear" w:color="auto" w:fill="FEF6F0"/>
          </w:tcPr>
          <w:p w:rsidR="00706998" w:rsidRPr="00721121" w:rsidRDefault="00706998" w:rsidP="00446050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r w:rsidRPr="00721121">
              <w:rPr>
                <w:rFonts w:ascii="Times New Roman" w:hAnsi="Times New Roman"/>
                <w:b/>
                <w:bCs/>
                <w:szCs w:val="24"/>
              </w:rPr>
              <w:t>P values</w:t>
            </w:r>
          </w:p>
        </w:tc>
        <w:tc>
          <w:tcPr>
            <w:tcW w:w="2277" w:type="dxa"/>
            <w:tcBorders>
              <w:left w:val="single" w:sz="8" w:space="0" w:color="984806"/>
              <w:right w:val="single" w:sz="8" w:space="0" w:color="984806"/>
            </w:tcBorders>
            <w:shd w:val="clear" w:color="auto" w:fill="FEF6F0"/>
          </w:tcPr>
          <w:p w:rsidR="00706998" w:rsidRPr="00721121" w:rsidRDefault="00706998" w:rsidP="00446050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721121">
              <w:rPr>
                <w:rFonts w:ascii="Times New Roman" w:hAnsi="Times New Roman"/>
                <w:szCs w:val="24"/>
              </w:rPr>
              <w:t>0.131</w:t>
            </w:r>
          </w:p>
        </w:tc>
        <w:tc>
          <w:tcPr>
            <w:tcW w:w="2277" w:type="dxa"/>
            <w:tcBorders>
              <w:left w:val="single" w:sz="8" w:space="0" w:color="984806"/>
              <w:right w:val="single" w:sz="8" w:space="0" w:color="984806"/>
            </w:tcBorders>
            <w:shd w:val="clear" w:color="auto" w:fill="FEF6F0"/>
          </w:tcPr>
          <w:p w:rsidR="00706998" w:rsidRPr="00721121" w:rsidRDefault="00706998" w:rsidP="00446050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721121">
              <w:rPr>
                <w:rFonts w:ascii="Times New Roman" w:hAnsi="Times New Roman"/>
                <w:szCs w:val="24"/>
              </w:rPr>
              <w:t>0.001</w:t>
            </w:r>
          </w:p>
        </w:tc>
        <w:tc>
          <w:tcPr>
            <w:tcW w:w="2353" w:type="dxa"/>
            <w:tcBorders>
              <w:left w:val="single" w:sz="8" w:space="0" w:color="984806"/>
            </w:tcBorders>
            <w:shd w:val="clear" w:color="auto" w:fill="FEF6F0"/>
          </w:tcPr>
          <w:p w:rsidR="00706998" w:rsidRPr="00721121" w:rsidRDefault="00706998" w:rsidP="00446050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721121">
              <w:rPr>
                <w:rFonts w:ascii="Times New Roman" w:hAnsi="Times New Roman"/>
                <w:szCs w:val="24"/>
              </w:rPr>
              <w:t>0.085</w:t>
            </w:r>
          </w:p>
        </w:tc>
      </w:tr>
    </w:tbl>
    <w:p w:rsidR="00025807" w:rsidRDefault="00025807">
      <w:bookmarkStart w:id="0" w:name="_GoBack"/>
      <w:bookmarkEnd w:id="0"/>
    </w:p>
    <w:sectPr w:rsidR="000258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6998"/>
    <w:rsid w:val="00025807"/>
    <w:rsid w:val="00706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C75B6E0-F4A1-43BA-86D8-160AA21BB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6998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</Words>
  <Characters>255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yana</dc:creator>
  <cp:keywords/>
  <dc:description/>
  <cp:lastModifiedBy>yana</cp:lastModifiedBy>
  <cp:revision>1</cp:revision>
  <dcterms:created xsi:type="dcterms:W3CDTF">2017-02-27T20:00:00Z</dcterms:created>
  <dcterms:modified xsi:type="dcterms:W3CDTF">2017-02-27T20:01:00Z</dcterms:modified>
</cp:coreProperties>
</file>